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157E1" w14:textId="232648A5" w:rsidR="00F941FA" w:rsidRDefault="00000000">
      <w:r>
        <w:pict w14:anchorId="60E8C41C">
          <v:group id="Group 10759" o:spid="_x0000_s2050" style="width:495.6pt;height:133.8pt;mso-position-horizontal-relative:char;mso-position-vertical-relative:line" coordorigin=",5114" coordsize="71231,20364">
            <v:shape id="Shape 14282" o:spid="_x0000_s2051" style="position:absolute;left:2651;top:5114;width:68580;height:20364;visibility:visible;mso-wrap-style:square;v-text-anchor:top" coordsize="6858000,2999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" adj="0,,0" path="m,l6858000,r,2999232l,2999232,,e" fillcolor="#e0e1e6" stroked="f" strokeweight="0">
              <v:stroke miterlimit="83231f" joinstyle="miter"/>
              <v:formulas/>
              <v:path arrowok="t" o:connecttype="segments" textboxrect="0,0,6858000,2999232"/>
            </v:shape>
            <v:shape id="Shape 14283" o:spid="_x0000_s2052" style="position:absolute;top:7223;width:36941;height:15545;visibility:visible;mso-wrap-style:square;v-text-anchor:top" coordsize="3694176,155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" adj="0,,0" path="m,l3694176,r,1554480l,1554480,,e" fillcolor="#4969a3" stroked="f" strokeweight="0">
              <v:stroke miterlimit="83231f" joinstyle="miter"/>
              <v:formulas/>
              <v:path arrowok="t" o:connecttype="segments" textboxrect="0,0,3694176,1554480"/>
            </v:shape>
            <v:rect id="Rectangle 11" o:spid="_x0000_s2053" style="position:absolute;left:38988;top:8714;width:30893;height:1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090C11B" w14:textId="2774F34B" w:rsidR="001260A8" w:rsidRDefault="00F941FA" w:rsidP="001260A8">
                    <w:pPr>
                      <w:rPr>
                        <w:rFonts w:ascii="Calibri" w:eastAsia="Calibri" w:hAnsi="Calibri" w:cs="Calibri"/>
                        <w:spacing w:val="-8"/>
                        <w:w w:val="102"/>
                        <w:sz w:val="56"/>
                      </w:rPr>
                    </w:pPr>
                    <w:r>
                      <w:rPr>
                        <w:rFonts w:ascii="Calibri" w:eastAsia="Calibri" w:hAnsi="Calibri" w:cs="Calibri"/>
                        <w:spacing w:val="11"/>
                        <w:w w:val="105"/>
                        <w:sz w:val="56"/>
                      </w:rPr>
                      <w:t>SOCIAL</w:t>
                    </w:r>
                    <w:r>
                      <w:rPr>
                        <w:rFonts w:ascii="Calibri" w:eastAsia="Calibri" w:hAnsi="Calibri" w:cs="Calibri"/>
                        <w:spacing w:val="-8"/>
                        <w:w w:val="105"/>
                        <w:sz w:val="56"/>
                      </w:rPr>
                      <w:t xml:space="preserve"> </w:t>
                    </w:r>
                    <w:r>
                      <w:rPr>
                        <w:rFonts w:ascii="Calibri" w:eastAsia="Calibri" w:hAnsi="Calibri" w:cs="Calibri"/>
                        <w:spacing w:val="11"/>
                        <w:w w:val="105"/>
                        <w:sz w:val="56"/>
                      </w:rPr>
                      <w:t>MEDIA</w:t>
                    </w:r>
                    <w:r w:rsidR="001260A8">
                      <w:rPr>
                        <w:rFonts w:ascii="Calibri" w:eastAsia="Calibri" w:hAnsi="Calibri" w:cs="Calibri"/>
                        <w:spacing w:val="11"/>
                        <w:w w:val="105"/>
                        <w:sz w:val="56"/>
                      </w:rPr>
                      <w:t xml:space="preserve"> </w:t>
                    </w:r>
                    <w:r w:rsidR="001260A8">
                      <w:rPr>
                        <w:rFonts w:ascii="Calibri" w:eastAsia="Calibri" w:hAnsi="Calibri" w:cs="Calibri"/>
                        <w:spacing w:val="11"/>
                        <w:w w:val="102"/>
                        <w:sz w:val="56"/>
                      </w:rPr>
                      <w:t>TOOLKIT</w:t>
                    </w:r>
                  </w:p>
                  <w:p w14:paraId="24FBF1B8" w14:textId="0C4D1143" w:rsidR="00F941FA" w:rsidRDefault="00F941FA" w:rsidP="00F941FA">
                    <w:r>
                      <w:rPr>
                        <w:rFonts w:ascii="Calibri" w:eastAsia="Calibri" w:hAnsi="Calibri" w:cs="Calibri"/>
                        <w:spacing w:val="-2"/>
                        <w:w w:val="105"/>
                        <w:sz w:val="5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2054" type="#_x0000_t75" style="position:absolute;left:2743;top:9646;width:31190;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">
              <v:imagedata r:id="rId8" o:title=""/>
            </v:shape>
            <v:shape id="Picture 13884" o:spid="_x0000_s2055" type="#_x0000_t75" style="position:absolute;left:7945;top:14945;width:21031;height: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">
              <v:imagedata r:id="rId9" o:title=""/>
            </v:shape>
            <w10:anchorlock/>
          </v:group>
        </w:pict>
      </w:r>
    </w:p>
    <w:p w14:paraId="7AE9D842" w14:textId="77777777" w:rsidR="00F941FA" w:rsidRDefault="00F941FA">
      <w:bookmarkStart w:id="0" w:name="_Hlk163465977"/>
    </w:p>
    <w:p w14:paraId="1EE78DEB" w14:textId="3FF379BB" w:rsidR="00F905C0" w:rsidRPr="001260A8" w:rsidRDefault="000E00EF" w:rsidP="001260A8">
      <w:pPr>
        <w:jc w:val="center"/>
        <w:rPr>
          <w:b/>
          <w:bCs/>
          <w:sz w:val="32"/>
          <w:szCs w:val="32"/>
        </w:rPr>
      </w:pPr>
      <w:r w:rsidRPr="001260A8">
        <w:rPr>
          <w:b/>
          <w:bCs/>
          <w:sz w:val="32"/>
          <w:szCs w:val="32"/>
        </w:rPr>
        <w:t xml:space="preserve">Midwifery for </w:t>
      </w:r>
      <w:r w:rsidR="00F3789E">
        <w:rPr>
          <w:b/>
          <w:bCs/>
          <w:sz w:val="32"/>
          <w:szCs w:val="32"/>
        </w:rPr>
        <w:t xml:space="preserve">Health Care </w:t>
      </w:r>
      <w:r w:rsidR="00F3789E" w:rsidRPr="00DE3603">
        <w:rPr>
          <w:b/>
          <w:bCs/>
          <w:sz w:val="32"/>
          <w:szCs w:val="32"/>
        </w:rPr>
        <w:t>Providers</w:t>
      </w:r>
      <w:r w:rsidRPr="00DE3603">
        <w:rPr>
          <w:b/>
          <w:bCs/>
          <w:sz w:val="32"/>
          <w:szCs w:val="32"/>
        </w:rPr>
        <w:t xml:space="preserve">: </w:t>
      </w:r>
      <w:r w:rsidR="00C71E2C" w:rsidRPr="00DE3603">
        <w:rPr>
          <w:b/>
          <w:bCs/>
          <w:i/>
          <w:iCs/>
          <w:sz w:val="32"/>
          <w:szCs w:val="32"/>
        </w:rPr>
        <w:t>Midwifery in Team-Based Care</w:t>
      </w:r>
    </w:p>
    <w:p w14:paraId="335CDEAE" w14:textId="79F75C77" w:rsidR="001A196C" w:rsidRPr="00481EFE" w:rsidRDefault="001260A8" w:rsidP="001260A8">
      <w:pPr>
        <w:pStyle w:val="NoSpacing"/>
        <w:rPr>
          <w:b/>
          <w:bCs/>
          <w:sz w:val="28"/>
          <w:szCs w:val="28"/>
        </w:rPr>
      </w:pPr>
      <w:r w:rsidRPr="002912A3">
        <w:rPr>
          <w:b/>
          <w:bCs/>
          <w:sz w:val="28"/>
          <w:szCs w:val="28"/>
        </w:rPr>
        <w:t>Call to Action</w:t>
      </w:r>
      <w:r w:rsidRPr="00481EFE">
        <w:rPr>
          <w:b/>
          <w:bCs/>
          <w:sz w:val="28"/>
          <w:szCs w:val="28"/>
        </w:rPr>
        <w:t xml:space="preserve"> </w:t>
      </w:r>
    </w:p>
    <w:p w14:paraId="3BD2E922" w14:textId="36DB20E8" w:rsidR="003234F2" w:rsidRPr="00115940" w:rsidRDefault="00DE67AC" w:rsidP="003234F2">
      <w:pPr>
        <w:spacing w:after="288" w:line="249" w:lineRule="auto"/>
        <w:rPr>
          <w:sz w:val="24"/>
          <w:szCs w:val="24"/>
        </w:rPr>
      </w:pPr>
      <w:r w:rsidRPr="00115940">
        <w:rPr>
          <w:sz w:val="24"/>
          <w:szCs w:val="24"/>
        </w:rPr>
        <w:t>The term “midwife,” (</w:t>
      </w:r>
      <w:r w:rsidRPr="00115940">
        <w:rPr>
          <w:rStyle w:val="res9jf"/>
          <w:rFonts w:cstheme="minorHAnsi"/>
          <w:b/>
          <w:bCs/>
          <w:sz w:val="24"/>
          <w:szCs w:val="24"/>
          <w:shd w:val="clear" w:color="auto" w:fill="FFFFFF"/>
        </w:rPr>
        <w:t>mi</w:t>
      </w:r>
      <w:r w:rsidR="008904D2" w:rsidRPr="00115940">
        <w:rPr>
          <w:rStyle w:val="acmyv"/>
          <w:rFonts w:cstheme="minorHAnsi"/>
          <w:sz w:val="24"/>
          <w:szCs w:val="24"/>
          <w:shd w:val="clear" w:color="auto" w:fill="FFFFFF"/>
        </w:rPr>
        <w:t>d-</w:t>
      </w:r>
      <w:r w:rsidRPr="00115940">
        <w:rPr>
          <w:rStyle w:val="res9jf"/>
          <w:rFonts w:cstheme="minorHAnsi"/>
          <w:sz w:val="24"/>
          <w:szCs w:val="24"/>
          <w:shd w:val="clear" w:color="auto" w:fill="FFFFFF"/>
        </w:rPr>
        <w:t>wife</w:t>
      </w:r>
      <w:r w:rsidRPr="00115940">
        <w:rPr>
          <w:sz w:val="24"/>
          <w:szCs w:val="24"/>
        </w:rPr>
        <w:t xml:space="preserve">) originates from old English, meaning </w:t>
      </w:r>
      <w:r w:rsidRPr="00115940">
        <w:rPr>
          <w:i/>
          <w:iCs/>
          <w:sz w:val="24"/>
          <w:szCs w:val="24"/>
        </w:rPr>
        <w:t>with wom</w:t>
      </w:r>
      <w:r w:rsidR="00465735" w:rsidRPr="00115940">
        <w:rPr>
          <w:i/>
          <w:iCs/>
          <w:sz w:val="24"/>
          <w:szCs w:val="24"/>
        </w:rPr>
        <w:t>a</w:t>
      </w:r>
      <w:r w:rsidRPr="00115940">
        <w:rPr>
          <w:i/>
          <w:iCs/>
          <w:sz w:val="24"/>
          <w:szCs w:val="24"/>
        </w:rPr>
        <w:t>n</w:t>
      </w:r>
      <w:r w:rsidRPr="00115940">
        <w:rPr>
          <w:sz w:val="24"/>
          <w:szCs w:val="24"/>
        </w:rPr>
        <w:t xml:space="preserve">. </w:t>
      </w:r>
      <w:r w:rsidR="003234F2" w:rsidRPr="00115940">
        <w:rPr>
          <w:sz w:val="24"/>
          <w:szCs w:val="24"/>
        </w:rPr>
        <w:t xml:space="preserve">Midwives are </w:t>
      </w:r>
      <w:r w:rsidR="00724AD0" w:rsidRPr="00115940">
        <w:rPr>
          <w:sz w:val="24"/>
          <w:szCs w:val="24"/>
        </w:rPr>
        <w:t xml:space="preserve">health care </w:t>
      </w:r>
      <w:r w:rsidR="003E6658" w:rsidRPr="00115940">
        <w:rPr>
          <w:sz w:val="24"/>
          <w:szCs w:val="24"/>
        </w:rPr>
        <w:t xml:space="preserve">providers </w:t>
      </w:r>
      <w:r w:rsidR="001C125B">
        <w:rPr>
          <w:sz w:val="24"/>
          <w:szCs w:val="24"/>
        </w:rPr>
        <w:t xml:space="preserve">who </w:t>
      </w:r>
      <w:r w:rsidR="003E6658" w:rsidRPr="00115940">
        <w:rPr>
          <w:sz w:val="24"/>
          <w:szCs w:val="24"/>
        </w:rPr>
        <w:t>provide care during</w:t>
      </w:r>
      <w:r w:rsidRPr="00115940">
        <w:rPr>
          <w:sz w:val="24"/>
          <w:szCs w:val="24"/>
        </w:rPr>
        <w:t xml:space="preserve"> pregnancy, child</w:t>
      </w:r>
      <w:r w:rsidR="00CD71E8" w:rsidRPr="00115940">
        <w:rPr>
          <w:sz w:val="24"/>
          <w:szCs w:val="24"/>
        </w:rPr>
        <w:t xml:space="preserve">birth, and </w:t>
      </w:r>
      <w:r w:rsidR="00465735" w:rsidRPr="00115940">
        <w:rPr>
          <w:sz w:val="24"/>
          <w:szCs w:val="24"/>
        </w:rPr>
        <w:t xml:space="preserve">the </w:t>
      </w:r>
      <w:r w:rsidR="00CD71E8" w:rsidRPr="00115940">
        <w:rPr>
          <w:sz w:val="24"/>
          <w:szCs w:val="24"/>
        </w:rPr>
        <w:t>postpartum period</w:t>
      </w:r>
      <w:r w:rsidR="006C2860" w:rsidRPr="00115940">
        <w:rPr>
          <w:sz w:val="24"/>
          <w:szCs w:val="24"/>
        </w:rPr>
        <w:t>—</w:t>
      </w:r>
      <w:proofErr w:type="gramStart"/>
      <w:r w:rsidR="006C2860" w:rsidRPr="00115940">
        <w:rPr>
          <w:sz w:val="24"/>
          <w:szCs w:val="24"/>
        </w:rPr>
        <w:t xml:space="preserve">and </w:t>
      </w:r>
      <w:r w:rsidR="00465735" w:rsidRPr="00115940">
        <w:rPr>
          <w:sz w:val="24"/>
          <w:szCs w:val="24"/>
        </w:rPr>
        <w:t>also</w:t>
      </w:r>
      <w:proofErr w:type="gramEnd"/>
      <w:r w:rsidR="00465735" w:rsidRPr="00115940">
        <w:rPr>
          <w:sz w:val="24"/>
          <w:szCs w:val="24"/>
        </w:rPr>
        <w:t xml:space="preserve"> </w:t>
      </w:r>
      <w:r w:rsidR="00F449C7" w:rsidRPr="00115940">
        <w:rPr>
          <w:sz w:val="24"/>
          <w:szCs w:val="24"/>
        </w:rPr>
        <w:t xml:space="preserve">provide reproductive </w:t>
      </w:r>
      <w:r w:rsidR="00D12335" w:rsidRPr="00115940">
        <w:rPr>
          <w:sz w:val="24"/>
          <w:szCs w:val="24"/>
        </w:rPr>
        <w:t xml:space="preserve">and primary </w:t>
      </w:r>
      <w:r w:rsidR="00F449C7" w:rsidRPr="00115940">
        <w:rPr>
          <w:sz w:val="24"/>
          <w:szCs w:val="24"/>
        </w:rPr>
        <w:t>health</w:t>
      </w:r>
      <w:r w:rsidR="00465735" w:rsidRPr="00115940">
        <w:rPr>
          <w:sz w:val="24"/>
          <w:szCs w:val="24"/>
        </w:rPr>
        <w:t xml:space="preserve"> </w:t>
      </w:r>
      <w:r w:rsidR="00F449C7" w:rsidRPr="00115940">
        <w:rPr>
          <w:sz w:val="24"/>
          <w:szCs w:val="24"/>
        </w:rPr>
        <w:t>care at every life stage, including routine gynecologic care, annual exams, family planning services, and contraception education.</w:t>
      </w:r>
      <w:r w:rsidR="00724AD0" w:rsidRPr="00115940">
        <w:rPr>
          <w:sz w:val="24"/>
          <w:szCs w:val="24"/>
        </w:rPr>
        <w:t xml:space="preserve"> </w:t>
      </w:r>
      <w:r w:rsidR="009F5D12" w:rsidRPr="00115940">
        <w:rPr>
          <w:sz w:val="24"/>
          <w:szCs w:val="24"/>
        </w:rPr>
        <w:t xml:space="preserve">Midwives </w:t>
      </w:r>
      <w:r w:rsidR="006C2860" w:rsidRPr="00115940">
        <w:rPr>
          <w:sz w:val="24"/>
          <w:szCs w:val="24"/>
        </w:rPr>
        <w:t>use</w:t>
      </w:r>
      <w:r w:rsidR="009F5D12" w:rsidRPr="00115940">
        <w:rPr>
          <w:sz w:val="24"/>
          <w:szCs w:val="24"/>
        </w:rPr>
        <w:t xml:space="preserve"> the</w:t>
      </w:r>
      <w:r w:rsidR="00465735" w:rsidRPr="00115940">
        <w:rPr>
          <w:sz w:val="24"/>
          <w:szCs w:val="24"/>
        </w:rPr>
        <w:t xml:space="preserve"> midwifery model of care</w:t>
      </w:r>
      <w:r w:rsidR="009F5D12" w:rsidRPr="00115940">
        <w:rPr>
          <w:sz w:val="24"/>
          <w:szCs w:val="24"/>
        </w:rPr>
        <w:t>, which</w:t>
      </w:r>
      <w:r w:rsidR="00465735" w:rsidRPr="00115940">
        <w:rPr>
          <w:sz w:val="24"/>
          <w:szCs w:val="24"/>
        </w:rPr>
        <w:t xml:space="preserve"> is a philosophy that views pregnancy and childbirth as normal </w:t>
      </w:r>
      <w:r w:rsidR="009F5D12" w:rsidRPr="00115940">
        <w:rPr>
          <w:sz w:val="24"/>
          <w:szCs w:val="24"/>
        </w:rPr>
        <w:t>life events and emphasizes person-centered care</w:t>
      </w:r>
      <w:r w:rsidR="00724AD0" w:rsidRPr="00115940">
        <w:rPr>
          <w:sz w:val="24"/>
          <w:szCs w:val="24"/>
        </w:rPr>
        <w:t>.</w:t>
      </w:r>
      <w:r w:rsidR="00F449C7" w:rsidRPr="00115940">
        <w:rPr>
          <w:sz w:val="28"/>
          <w:szCs w:val="28"/>
        </w:rPr>
        <w:t xml:space="preserve"> </w:t>
      </w:r>
      <w:r w:rsidR="001A196C" w:rsidRPr="00115940">
        <w:rPr>
          <w:sz w:val="28"/>
          <w:szCs w:val="28"/>
        </w:rPr>
        <w:t xml:space="preserve"> </w:t>
      </w:r>
    </w:p>
    <w:p w14:paraId="04FB6FA1" w14:textId="2AE31FCA" w:rsidR="00002D13" w:rsidRPr="00115940" w:rsidRDefault="00465735" w:rsidP="00271AB3">
      <w:pPr>
        <w:spacing w:after="288" w:line="249" w:lineRule="auto"/>
        <w:rPr>
          <w:sz w:val="24"/>
          <w:szCs w:val="24"/>
        </w:rPr>
      </w:pPr>
      <w:r w:rsidRPr="00115940">
        <w:rPr>
          <w:sz w:val="24"/>
          <w:szCs w:val="24"/>
        </w:rPr>
        <w:t>Although midwives are an essential part of the health</w:t>
      </w:r>
      <w:r w:rsidR="000F4D35" w:rsidRPr="00115940">
        <w:rPr>
          <w:sz w:val="24"/>
          <w:szCs w:val="24"/>
        </w:rPr>
        <w:t xml:space="preserve"> </w:t>
      </w:r>
      <w:r w:rsidRPr="00115940">
        <w:rPr>
          <w:sz w:val="24"/>
          <w:szCs w:val="24"/>
        </w:rPr>
        <w:t xml:space="preserve">care workforce, their work is often misunderstood, underused, and undervalued. </w:t>
      </w:r>
      <w:r w:rsidR="00DD54A9" w:rsidRPr="00115940">
        <w:rPr>
          <w:sz w:val="24"/>
          <w:szCs w:val="24"/>
        </w:rPr>
        <w:t xml:space="preserve">The United States has the highest maternal mortality </w:t>
      </w:r>
      <w:r w:rsidR="00271AB3" w:rsidRPr="00115940">
        <w:rPr>
          <w:sz w:val="24"/>
          <w:szCs w:val="24"/>
        </w:rPr>
        <w:t xml:space="preserve">rates </w:t>
      </w:r>
      <w:r w:rsidR="00737B9D" w:rsidRPr="00115940">
        <w:rPr>
          <w:sz w:val="24"/>
          <w:szCs w:val="24"/>
        </w:rPr>
        <w:t xml:space="preserve">of </w:t>
      </w:r>
      <w:r w:rsidR="00271AB3" w:rsidRPr="00115940">
        <w:rPr>
          <w:sz w:val="24"/>
          <w:szCs w:val="24"/>
        </w:rPr>
        <w:t xml:space="preserve">any high-income country. </w:t>
      </w:r>
      <w:r w:rsidR="00002D13" w:rsidRPr="00115940">
        <w:rPr>
          <w:sz w:val="24"/>
          <w:szCs w:val="24"/>
        </w:rPr>
        <w:t xml:space="preserve">In New Jersey, a </w:t>
      </w:r>
      <w:r w:rsidR="00F449C7" w:rsidRPr="00115940">
        <w:rPr>
          <w:sz w:val="24"/>
          <w:szCs w:val="24"/>
        </w:rPr>
        <w:t xml:space="preserve">Black woman </w:t>
      </w:r>
      <w:r w:rsidR="00002D13" w:rsidRPr="00115940">
        <w:rPr>
          <w:sz w:val="24"/>
          <w:szCs w:val="24"/>
        </w:rPr>
        <w:t xml:space="preserve">is </w:t>
      </w:r>
      <w:r w:rsidR="00F449C7" w:rsidRPr="00115940">
        <w:rPr>
          <w:sz w:val="24"/>
          <w:szCs w:val="24"/>
        </w:rPr>
        <w:t xml:space="preserve">seven times more likely to die of pregnancy or birth issues than a </w:t>
      </w:r>
      <w:r w:rsidR="00737B9D" w:rsidRPr="00115940">
        <w:rPr>
          <w:sz w:val="24"/>
          <w:szCs w:val="24"/>
        </w:rPr>
        <w:t>w</w:t>
      </w:r>
      <w:r w:rsidR="00F449C7" w:rsidRPr="00115940">
        <w:rPr>
          <w:sz w:val="24"/>
          <w:szCs w:val="24"/>
        </w:rPr>
        <w:t>hite woman</w:t>
      </w:r>
      <w:r w:rsidR="00271AB3" w:rsidRPr="00115940">
        <w:rPr>
          <w:sz w:val="24"/>
          <w:szCs w:val="24"/>
        </w:rPr>
        <w:t xml:space="preserve">, and a Black baby is three times more likely than a white baby to die before </w:t>
      </w:r>
      <w:r w:rsidR="00AF6727" w:rsidRPr="00115940">
        <w:rPr>
          <w:sz w:val="24"/>
          <w:szCs w:val="24"/>
        </w:rPr>
        <w:t>their</w:t>
      </w:r>
      <w:r w:rsidR="00271AB3" w:rsidRPr="00115940">
        <w:rPr>
          <w:sz w:val="24"/>
          <w:szCs w:val="24"/>
        </w:rPr>
        <w:t xml:space="preserve"> first birthday</w:t>
      </w:r>
      <w:r w:rsidR="00F449C7" w:rsidRPr="00115940">
        <w:rPr>
          <w:sz w:val="24"/>
          <w:szCs w:val="24"/>
        </w:rPr>
        <w:t>.</w:t>
      </w:r>
      <w:r w:rsidR="003E6658" w:rsidRPr="00115940">
        <w:rPr>
          <w:sz w:val="24"/>
          <w:szCs w:val="24"/>
        </w:rPr>
        <w:t xml:space="preserve"> </w:t>
      </w:r>
      <w:r w:rsidR="00D621EA" w:rsidRPr="00115940">
        <w:rPr>
          <w:sz w:val="24"/>
          <w:szCs w:val="24"/>
        </w:rPr>
        <w:t xml:space="preserve">In most of the higher income countries with better </w:t>
      </w:r>
      <w:r w:rsidR="009D17AF" w:rsidRPr="00115940">
        <w:rPr>
          <w:sz w:val="24"/>
          <w:szCs w:val="24"/>
        </w:rPr>
        <w:t>maternal</w:t>
      </w:r>
      <w:r w:rsidR="00D621EA" w:rsidRPr="00115940">
        <w:rPr>
          <w:sz w:val="24"/>
          <w:szCs w:val="24"/>
        </w:rPr>
        <w:t xml:space="preserve"> health outcomes</w:t>
      </w:r>
      <w:r w:rsidR="004B1E8A" w:rsidRPr="00115940">
        <w:rPr>
          <w:sz w:val="24"/>
          <w:szCs w:val="24"/>
        </w:rPr>
        <w:t>, midwifery</w:t>
      </w:r>
      <w:r w:rsidR="001C04AC" w:rsidRPr="00115940">
        <w:rPr>
          <w:sz w:val="24"/>
          <w:szCs w:val="24"/>
        </w:rPr>
        <w:t>-</w:t>
      </w:r>
      <w:r w:rsidR="004B1E8A" w:rsidRPr="00115940">
        <w:rPr>
          <w:sz w:val="24"/>
          <w:szCs w:val="24"/>
        </w:rPr>
        <w:t>led care is the norm</w:t>
      </w:r>
      <w:r w:rsidR="00077F41" w:rsidRPr="00115940">
        <w:rPr>
          <w:sz w:val="24"/>
          <w:szCs w:val="24"/>
        </w:rPr>
        <w:t>.</w:t>
      </w:r>
      <w:r w:rsidR="00F449C7" w:rsidRPr="00115940">
        <w:rPr>
          <w:sz w:val="24"/>
          <w:szCs w:val="24"/>
        </w:rPr>
        <w:t xml:space="preserve"> </w:t>
      </w:r>
      <w:r w:rsidR="009279F1" w:rsidRPr="00115940">
        <w:rPr>
          <w:sz w:val="24"/>
          <w:szCs w:val="24"/>
        </w:rPr>
        <w:t xml:space="preserve">Here in New Jersey, </w:t>
      </w:r>
      <w:r w:rsidR="001C04AC" w:rsidRPr="00115940">
        <w:rPr>
          <w:sz w:val="24"/>
          <w:szCs w:val="24"/>
        </w:rPr>
        <w:t>m</w:t>
      </w:r>
      <w:r w:rsidR="00002D13" w:rsidRPr="00115940">
        <w:rPr>
          <w:sz w:val="24"/>
          <w:szCs w:val="24"/>
        </w:rPr>
        <w:t>idwi</w:t>
      </w:r>
      <w:r w:rsidR="008D37D5" w:rsidRPr="00115940">
        <w:rPr>
          <w:sz w:val="24"/>
          <w:szCs w:val="24"/>
        </w:rPr>
        <w:t>ves</w:t>
      </w:r>
      <w:r w:rsidR="00002D13" w:rsidRPr="00115940">
        <w:rPr>
          <w:sz w:val="24"/>
          <w:szCs w:val="24"/>
        </w:rPr>
        <w:t xml:space="preserve"> </w:t>
      </w:r>
      <w:r w:rsidR="00806BA0" w:rsidRPr="00115940">
        <w:rPr>
          <w:sz w:val="24"/>
          <w:szCs w:val="24"/>
        </w:rPr>
        <w:t xml:space="preserve">have a key role </w:t>
      </w:r>
      <w:r w:rsidR="00EB4A8E" w:rsidRPr="00115940">
        <w:rPr>
          <w:sz w:val="24"/>
          <w:szCs w:val="24"/>
        </w:rPr>
        <w:t>i</w:t>
      </w:r>
      <w:r w:rsidR="00806BA0" w:rsidRPr="00115940">
        <w:rPr>
          <w:sz w:val="24"/>
          <w:szCs w:val="24"/>
        </w:rPr>
        <w:t>n</w:t>
      </w:r>
      <w:r w:rsidR="008D37D5" w:rsidRPr="00115940">
        <w:rPr>
          <w:sz w:val="24"/>
          <w:szCs w:val="24"/>
        </w:rPr>
        <w:t xml:space="preserve"> eliminat</w:t>
      </w:r>
      <w:r w:rsidR="00806BA0" w:rsidRPr="00115940">
        <w:rPr>
          <w:sz w:val="24"/>
          <w:szCs w:val="24"/>
        </w:rPr>
        <w:t>ing</w:t>
      </w:r>
      <w:r w:rsidR="00002D13" w:rsidRPr="00115940">
        <w:rPr>
          <w:sz w:val="24"/>
          <w:szCs w:val="24"/>
        </w:rPr>
        <w:t xml:space="preserve"> the state’s </w:t>
      </w:r>
      <w:r w:rsidR="008D37D5" w:rsidRPr="00115940">
        <w:rPr>
          <w:sz w:val="24"/>
          <w:szCs w:val="24"/>
        </w:rPr>
        <w:t>intolerable disparities</w:t>
      </w:r>
      <w:r w:rsidR="00002D13" w:rsidRPr="00115940">
        <w:rPr>
          <w:sz w:val="24"/>
          <w:szCs w:val="24"/>
        </w:rPr>
        <w:t xml:space="preserve">.  </w:t>
      </w:r>
    </w:p>
    <w:p w14:paraId="27DC11CD" w14:textId="7A957139" w:rsidR="001260A8" w:rsidRDefault="001260A8" w:rsidP="001260A8">
      <w:pPr>
        <w:spacing w:after="288" w:line="249" w:lineRule="auto"/>
        <w:rPr>
          <w:sz w:val="24"/>
          <w:szCs w:val="24"/>
        </w:rPr>
      </w:pPr>
      <w:r w:rsidRPr="00115940">
        <w:rPr>
          <w:sz w:val="24"/>
          <w:szCs w:val="24"/>
        </w:rPr>
        <w:t xml:space="preserve">This toolkit </w:t>
      </w:r>
      <w:r w:rsidR="00535B6F" w:rsidRPr="00115940">
        <w:rPr>
          <w:sz w:val="24"/>
          <w:szCs w:val="24"/>
        </w:rPr>
        <w:t>provides</w:t>
      </w:r>
      <w:r w:rsidRPr="00115940">
        <w:rPr>
          <w:sz w:val="24"/>
          <w:szCs w:val="24"/>
        </w:rPr>
        <w:t xml:space="preserve"> </w:t>
      </w:r>
      <w:r w:rsidR="00EE46B0" w:rsidRPr="00115940">
        <w:rPr>
          <w:sz w:val="24"/>
          <w:szCs w:val="24"/>
        </w:rPr>
        <w:t>education</w:t>
      </w:r>
      <w:r w:rsidR="003D6505" w:rsidRPr="00115940">
        <w:rPr>
          <w:sz w:val="24"/>
          <w:szCs w:val="24"/>
        </w:rPr>
        <w:t xml:space="preserve"> </w:t>
      </w:r>
      <w:r w:rsidRPr="00115940">
        <w:rPr>
          <w:sz w:val="24"/>
          <w:szCs w:val="24"/>
        </w:rPr>
        <w:t xml:space="preserve">and </w:t>
      </w:r>
      <w:r w:rsidR="00535B6F" w:rsidRPr="00115940">
        <w:rPr>
          <w:sz w:val="24"/>
          <w:szCs w:val="24"/>
        </w:rPr>
        <w:t>sample social media posts</w:t>
      </w:r>
      <w:r w:rsidRPr="00115940">
        <w:rPr>
          <w:sz w:val="24"/>
          <w:szCs w:val="24"/>
        </w:rPr>
        <w:t xml:space="preserve"> t</w:t>
      </w:r>
      <w:r w:rsidR="002B42ED" w:rsidRPr="00115940">
        <w:rPr>
          <w:sz w:val="24"/>
          <w:szCs w:val="24"/>
        </w:rPr>
        <w:t>o</w:t>
      </w:r>
      <w:r w:rsidR="003D6505" w:rsidRPr="00115940">
        <w:rPr>
          <w:sz w:val="24"/>
          <w:szCs w:val="24"/>
        </w:rPr>
        <w:t xml:space="preserve"> </w:t>
      </w:r>
      <w:r w:rsidR="0026152C" w:rsidRPr="00115940">
        <w:rPr>
          <w:sz w:val="24"/>
          <w:szCs w:val="24"/>
        </w:rPr>
        <w:t>raise</w:t>
      </w:r>
      <w:r w:rsidRPr="00115940">
        <w:rPr>
          <w:sz w:val="24"/>
          <w:szCs w:val="24"/>
        </w:rPr>
        <w:t xml:space="preserve"> </w:t>
      </w:r>
      <w:r w:rsidR="00F3789E" w:rsidRPr="00115940">
        <w:rPr>
          <w:sz w:val="24"/>
          <w:szCs w:val="24"/>
        </w:rPr>
        <w:t>health care providers</w:t>
      </w:r>
      <w:r w:rsidR="00014F61" w:rsidRPr="00115940">
        <w:rPr>
          <w:sz w:val="24"/>
          <w:szCs w:val="24"/>
        </w:rPr>
        <w:t>’</w:t>
      </w:r>
      <w:r w:rsidR="0086619C" w:rsidRPr="00115940">
        <w:rPr>
          <w:sz w:val="24"/>
          <w:szCs w:val="24"/>
        </w:rPr>
        <w:t xml:space="preserve"> </w:t>
      </w:r>
      <w:r w:rsidRPr="00115940">
        <w:rPr>
          <w:sz w:val="24"/>
          <w:szCs w:val="24"/>
        </w:rPr>
        <w:t xml:space="preserve">awareness </w:t>
      </w:r>
      <w:r w:rsidR="00014F61" w:rsidRPr="00115940">
        <w:rPr>
          <w:sz w:val="24"/>
          <w:szCs w:val="24"/>
        </w:rPr>
        <w:t>on</w:t>
      </w:r>
      <w:r w:rsidRPr="00115940">
        <w:rPr>
          <w:sz w:val="24"/>
          <w:szCs w:val="24"/>
        </w:rPr>
        <w:t xml:space="preserve"> </w:t>
      </w:r>
      <w:r w:rsidR="00E71F5B" w:rsidRPr="00115940">
        <w:rPr>
          <w:sz w:val="24"/>
          <w:szCs w:val="24"/>
        </w:rPr>
        <w:t xml:space="preserve">the </w:t>
      </w:r>
      <w:r w:rsidR="00115940">
        <w:rPr>
          <w:sz w:val="24"/>
          <w:szCs w:val="24"/>
        </w:rPr>
        <w:t>importance</w:t>
      </w:r>
      <w:r w:rsidR="00E71F5B" w:rsidRPr="00115940">
        <w:rPr>
          <w:sz w:val="24"/>
          <w:szCs w:val="24"/>
        </w:rPr>
        <w:t xml:space="preserve"> of </w:t>
      </w:r>
      <w:r w:rsidRPr="00115940">
        <w:rPr>
          <w:sz w:val="24"/>
          <w:szCs w:val="24"/>
        </w:rPr>
        <w:t>midwifery</w:t>
      </w:r>
      <w:r w:rsidR="00DB68C5" w:rsidRPr="00115940">
        <w:rPr>
          <w:sz w:val="24"/>
          <w:szCs w:val="24"/>
        </w:rPr>
        <w:t xml:space="preserve"> </w:t>
      </w:r>
      <w:r w:rsidR="00014F61" w:rsidRPr="00115940">
        <w:rPr>
          <w:sz w:val="24"/>
          <w:szCs w:val="24"/>
        </w:rPr>
        <w:t>care</w:t>
      </w:r>
      <w:r w:rsidR="00115940">
        <w:rPr>
          <w:sz w:val="24"/>
          <w:szCs w:val="24"/>
        </w:rPr>
        <w:t xml:space="preserve"> integration and interprofessional collaboration. Together, midwives</w:t>
      </w:r>
      <w:r w:rsidR="001C125B">
        <w:rPr>
          <w:sz w:val="24"/>
          <w:szCs w:val="24"/>
        </w:rPr>
        <w:t xml:space="preserve">, </w:t>
      </w:r>
      <w:r w:rsidR="00115940">
        <w:rPr>
          <w:sz w:val="24"/>
          <w:szCs w:val="24"/>
        </w:rPr>
        <w:t>physicians</w:t>
      </w:r>
      <w:r w:rsidR="001C125B">
        <w:rPr>
          <w:sz w:val="24"/>
          <w:szCs w:val="24"/>
        </w:rPr>
        <w:t>, nurses, doulas, and other key professionals</w:t>
      </w:r>
      <w:r w:rsidR="00115940">
        <w:rPr>
          <w:sz w:val="24"/>
          <w:szCs w:val="24"/>
        </w:rPr>
        <w:t xml:space="preserve"> can work together to address maternal </w:t>
      </w:r>
      <w:r w:rsidR="00275BFC">
        <w:rPr>
          <w:sz w:val="24"/>
          <w:szCs w:val="24"/>
        </w:rPr>
        <w:t xml:space="preserve">health </w:t>
      </w:r>
      <w:r w:rsidR="00115940">
        <w:rPr>
          <w:sz w:val="24"/>
          <w:szCs w:val="24"/>
        </w:rPr>
        <w:t>disparities</w:t>
      </w:r>
      <w:r w:rsidR="00275BFC">
        <w:rPr>
          <w:sz w:val="24"/>
          <w:szCs w:val="24"/>
        </w:rPr>
        <w:t xml:space="preserve"> and provide optimal care to birthing people and their </w:t>
      </w:r>
      <w:r w:rsidR="001C125B">
        <w:rPr>
          <w:sz w:val="24"/>
          <w:szCs w:val="24"/>
        </w:rPr>
        <w:t>families</w:t>
      </w:r>
      <w:r w:rsidR="002B42ED" w:rsidRPr="00115940">
        <w:rPr>
          <w:sz w:val="24"/>
          <w:szCs w:val="24"/>
        </w:rPr>
        <w:t>.</w:t>
      </w:r>
      <w:r w:rsidR="00612F97">
        <w:rPr>
          <w:sz w:val="24"/>
          <w:szCs w:val="24"/>
        </w:rPr>
        <w:t xml:space="preserve"> </w:t>
      </w:r>
    </w:p>
    <w:p w14:paraId="293785DD" w14:textId="52D82343" w:rsidR="00115940" w:rsidRPr="00F81F2B" w:rsidRDefault="00F449C7" w:rsidP="00F81F2B">
      <w:pPr>
        <w:spacing w:after="288" w:line="249" w:lineRule="auto"/>
        <w:rPr>
          <w:i/>
          <w:iCs/>
          <w:sz w:val="24"/>
          <w:szCs w:val="24"/>
        </w:rPr>
      </w:pPr>
      <w:r w:rsidRPr="00244EE5">
        <w:rPr>
          <w:rFonts w:cstheme="minorHAnsi"/>
          <w:b/>
          <w:i/>
          <w:iCs/>
          <w:noProof/>
          <w:color w:val="2572B9"/>
          <w:sz w:val="24"/>
          <w:szCs w:val="24"/>
        </w:rPr>
        <w:t>Instructions</w:t>
      </w:r>
      <w:r w:rsidRPr="001A196C">
        <w:rPr>
          <w:rFonts w:cstheme="minorHAnsi"/>
          <w:b/>
          <w:i/>
          <w:iCs/>
          <w:noProof/>
          <w:color w:val="2572B9"/>
          <w:sz w:val="24"/>
          <w:szCs w:val="24"/>
        </w:rPr>
        <w:t>:</w:t>
      </w:r>
      <w:r w:rsidR="004A1FC4" w:rsidRPr="001A196C">
        <w:rPr>
          <w:i/>
          <w:iCs/>
          <w:sz w:val="24"/>
          <w:szCs w:val="24"/>
        </w:rPr>
        <w:t xml:space="preserve"> </w:t>
      </w:r>
      <w:r w:rsidR="00002D13" w:rsidRPr="001A196C">
        <w:rPr>
          <w:i/>
          <w:iCs/>
          <w:sz w:val="24"/>
          <w:szCs w:val="24"/>
        </w:rPr>
        <w:t>This toolkit contain</w:t>
      </w:r>
      <w:r w:rsidR="00244EE5" w:rsidRPr="001A196C">
        <w:rPr>
          <w:i/>
          <w:iCs/>
          <w:sz w:val="24"/>
          <w:szCs w:val="24"/>
        </w:rPr>
        <w:t>s</w:t>
      </w:r>
      <w:r w:rsidR="004A1FC4" w:rsidRPr="001A196C">
        <w:rPr>
          <w:i/>
          <w:iCs/>
          <w:sz w:val="24"/>
          <w:szCs w:val="24"/>
        </w:rPr>
        <w:t xml:space="preserve"> </w:t>
      </w:r>
      <w:r w:rsidR="00370A7D" w:rsidRPr="001A196C">
        <w:rPr>
          <w:i/>
          <w:iCs/>
          <w:sz w:val="24"/>
          <w:szCs w:val="24"/>
        </w:rPr>
        <w:t xml:space="preserve">key messages, </w:t>
      </w:r>
      <w:r w:rsidR="00244EE5" w:rsidRPr="001A196C">
        <w:rPr>
          <w:i/>
          <w:iCs/>
          <w:sz w:val="24"/>
          <w:szCs w:val="24"/>
        </w:rPr>
        <w:t>social media</w:t>
      </w:r>
      <w:r w:rsidR="004A1FC4" w:rsidRPr="001A196C">
        <w:rPr>
          <w:i/>
          <w:iCs/>
          <w:sz w:val="24"/>
          <w:szCs w:val="24"/>
        </w:rPr>
        <w:t xml:space="preserve"> posts</w:t>
      </w:r>
      <w:r w:rsidR="00F81F2B">
        <w:rPr>
          <w:i/>
          <w:iCs/>
          <w:sz w:val="24"/>
          <w:szCs w:val="24"/>
        </w:rPr>
        <w:t>, and</w:t>
      </w:r>
      <w:r w:rsidR="00244EE5" w:rsidRPr="001A196C">
        <w:rPr>
          <w:i/>
          <w:iCs/>
          <w:sz w:val="24"/>
          <w:szCs w:val="24"/>
        </w:rPr>
        <w:t xml:space="preserve"> graphics</w:t>
      </w:r>
      <w:r w:rsidR="00F81F2B">
        <w:rPr>
          <w:i/>
          <w:iCs/>
          <w:sz w:val="24"/>
          <w:szCs w:val="24"/>
        </w:rPr>
        <w:t xml:space="preserve"> </w:t>
      </w:r>
      <w:r w:rsidR="00244EE5" w:rsidRPr="001A196C">
        <w:rPr>
          <w:i/>
          <w:iCs/>
          <w:sz w:val="24"/>
          <w:szCs w:val="24"/>
        </w:rPr>
        <w:t xml:space="preserve">that promote midwifery messaging </w:t>
      </w:r>
      <w:r w:rsidR="001A196C" w:rsidRPr="001A196C">
        <w:rPr>
          <w:i/>
          <w:iCs/>
          <w:sz w:val="24"/>
          <w:szCs w:val="24"/>
        </w:rPr>
        <w:t>for consumers</w:t>
      </w:r>
      <w:r w:rsidR="00244EE5" w:rsidRPr="001A196C">
        <w:rPr>
          <w:i/>
          <w:iCs/>
          <w:sz w:val="24"/>
          <w:szCs w:val="24"/>
        </w:rPr>
        <w:t>. Please share th</w:t>
      </w:r>
      <w:r w:rsidR="00825EF3" w:rsidRPr="001A196C">
        <w:rPr>
          <w:i/>
          <w:iCs/>
          <w:sz w:val="24"/>
          <w:szCs w:val="24"/>
        </w:rPr>
        <w:t xml:space="preserve">is content </w:t>
      </w:r>
      <w:r w:rsidR="00370A7D" w:rsidRPr="001A196C">
        <w:rPr>
          <w:i/>
          <w:iCs/>
          <w:sz w:val="24"/>
          <w:szCs w:val="24"/>
        </w:rPr>
        <w:t xml:space="preserve">through your </w:t>
      </w:r>
      <w:r w:rsidR="00825EF3" w:rsidRPr="001A196C">
        <w:rPr>
          <w:i/>
          <w:iCs/>
          <w:sz w:val="24"/>
          <w:szCs w:val="24"/>
        </w:rPr>
        <w:t xml:space="preserve">social media </w:t>
      </w:r>
      <w:r w:rsidR="00370A7D" w:rsidRPr="001A196C">
        <w:rPr>
          <w:i/>
          <w:iCs/>
          <w:sz w:val="24"/>
          <w:szCs w:val="24"/>
        </w:rPr>
        <w:t>platforms</w:t>
      </w:r>
      <w:r w:rsidR="00BA1FD9" w:rsidRPr="001A196C">
        <w:rPr>
          <w:i/>
          <w:iCs/>
          <w:sz w:val="24"/>
          <w:szCs w:val="24"/>
        </w:rPr>
        <w:t xml:space="preserve"> and </w:t>
      </w:r>
      <w:r w:rsidR="00244EE5" w:rsidRPr="001A196C">
        <w:rPr>
          <w:i/>
          <w:iCs/>
          <w:sz w:val="24"/>
          <w:szCs w:val="24"/>
        </w:rPr>
        <w:t xml:space="preserve">tag the New Jersey Health Care Quality Institute and </w:t>
      </w:r>
      <w:r w:rsidR="0086133E" w:rsidRPr="001A196C">
        <w:rPr>
          <w:i/>
          <w:iCs/>
          <w:sz w:val="24"/>
          <w:szCs w:val="24"/>
        </w:rPr>
        <w:t xml:space="preserve">the </w:t>
      </w:r>
      <w:r w:rsidR="00244EE5" w:rsidRPr="001A196C">
        <w:rPr>
          <w:i/>
          <w:iCs/>
          <w:sz w:val="24"/>
          <w:szCs w:val="24"/>
        </w:rPr>
        <w:t xml:space="preserve">Burke Foundation in your advocacy efforts to support </w:t>
      </w:r>
      <w:r w:rsidR="001A196C" w:rsidRPr="001A196C">
        <w:rPr>
          <w:i/>
          <w:iCs/>
          <w:sz w:val="24"/>
          <w:szCs w:val="24"/>
        </w:rPr>
        <w:t xml:space="preserve">and expand access to </w:t>
      </w:r>
      <w:r w:rsidR="00244EE5" w:rsidRPr="001A196C">
        <w:rPr>
          <w:i/>
          <w:iCs/>
          <w:sz w:val="24"/>
          <w:szCs w:val="24"/>
        </w:rPr>
        <w:t xml:space="preserve">midwifery. </w:t>
      </w:r>
      <w:r w:rsidR="00370A7D" w:rsidRPr="001A196C">
        <w:rPr>
          <w:i/>
          <w:iCs/>
          <w:sz w:val="24"/>
          <w:szCs w:val="24"/>
        </w:rPr>
        <w:t>You may also include your own social media handles, graphics, and hashtags as you customize each messag</w:t>
      </w:r>
      <w:r w:rsidR="00B948FE" w:rsidRPr="001A196C">
        <w:rPr>
          <w:i/>
          <w:iCs/>
          <w:sz w:val="24"/>
          <w:szCs w:val="24"/>
        </w:rPr>
        <w:t>e to your liking.</w:t>
      </w:r>
      <w:r w:rsidR="00BA1FD9" w:rsidRPr="001A196C">
        <w:rPr>
          <w:i/>
          <w:iCs/>
          <w:sz w:val="24"/>
          <w:szCs w:val="24"/>
        </w:rPr>
        <w:t xml:space="preserve"> </w:t>
      </w:r>
      <w:r w:rsidR="00370A7D" w:rsidRPr="001A196C">
        <w:rPr>
          <w:i/>
          <w:iCs/>
          <w:sz w:val="24"/>
          <w:szCs w:val="24"/>
        </w:rPr>
        <w:t xml:space="preserve">Together, let’s </w:t>
      </w:r>
      <w:r w:rsidR="008F65D8">
        <w:rPr>
          <w:i/>
          <w:iCs/>
          <w:sz w:val="24"/>
          <w:szCs w:val="24"/>
        </w:rPr>
        <w:t>amplify</w:t>
      </w:r>
      <w:r w:rsidR="001A196C" w:rsidRPr="001A196C">
        <w:rPr>
          <w:i/>
          <w:iCs/>
          <w:sz w:val="24"/>
          <w:szCs w:val="24"/>
        </w:rPr>
        <w:t xml:space="preserve"> that </w:t>
      </w:r>
      <w:r w:rsidR="00275BFC">
        <w:rPr>
          <w:i/>
          <w:iCs/>
          <w:sz w:val="24"/>
          <w:szCs w:val="24"/>
        </w:rPr>
        <w:t>health care providers should support interprofessional collaboration with midwives</w:t>
      </w:r>
      <w:r w:rsidR="001A196C" w:rsidRPr="001A196C">
        <w:rPr>
          <w:i/>
          <w:iCs/>
          <w:sz w:val="24"/>
          <w:szCs w:val="24"/>
        </w:rPr>
        <w:t xml:space="preserve">: </w:t>
      </w:r>
      <w:r w:rsidR="00C71E2C">
        <w:rPr>
          <w:i/>
          <w:iCs/>
          <w:sz w:val="24"/>
          <w:szCs w:val="24"/>
        </w:rPr>
        <w:t>#TeamBasedCare</w:t>
      </w:r>
      <w:r w:rsidR="001A196C" w:rsidRPr="001A196C">
        <w:rPr>
          <w:i/>
          <w:iCs/>
          <w:sz w:val="24"/>
          <w:szCs w:val="24"/>
        </w:rPr>
        <w:t>.</w:t>
      </w:r>
    </w:p>
    <w:p w14:paraId="6CEAE5F7" w14:textId="5FC4F515" w:rsidR="0060461B" w:rsidRDefault="00F941FA" w:rsidP="0060461B">
      <w:pPr>
        <w:rPr>
          <w:b/>
          <w:bCs/>
          <w:sz w:val="28"/>
          <w:szCs w:val="28"/>
        </w:rPr>
      </w:pPr>
      <w:r w:rsidRPr="00356002">
        <w:rPr>
          <w:b/>
          <w:bCs/>
          <w:sz w:val="28"/>
          <w:szCs w:val="28"/>
        </w:rPr>
        <w:lastRenderedPageBreak/>
        <w:t xml:space="preserve">Key Messages for </w:t>
      </w:r>
      <w:r w:rsidR="00DB70B9">
        <w:rPr>
          <w:b/>
          <w:bCs/>
          <w:sz w:val="28"/>
          <w:szCs w:val="28"/>
        </w:rPr>
        <w:t>Health Care Providers</w:t>
      </w:r>
    </w:p>
    <w:p w14:paraId="378133EB" w14:textId="77777777" w:rsidR="00EF4CBA" w:rsidRPr="0060461B" w:rsidRDefault="00EF4CBA" w:rsidP="0060461B">
      <w:pPr>
        <w:rPr>
          <w:b/>
          <w:bCs/>
          <w:sz w:val="28"/>
          <w:szCs w:val="28"/>
        </w:rPr>
      </w:pPr>
    </w:p>
    <w:p w14:paraId="2D938598" w14:textId="10098407" w:rsidR="00CD54D5" w:rsidRDefault="0060461B" w:rsidP="00CD54D5">
      <w:pPr>
        <w:rPr>
          <w:rFonts w:cstheme="minorHAnsi"/>
          <w:sz w:val="24"/>
          <w:szCs w:val="24"/>
        </w:rPr>
      </w:pPr>
      <w:r w:rsidRPr="002B2A12">
        <w:rPr>
          <w:rFonts w:cstheme="minorHAnsi"/>
          <w:sz w:val="24"/>
          <w:szCs w:val="24"/>
        </w:rPr>
        <w:t xml:space="preserve">• </w:t>
      </w:r>
      <w:r w:rsidR="002B2A12" w:rsidRPr="002B2A12">
        <w:rPr>
          <w:rFonts w:cstheme="minorHAnsi"/>
          <w:b/>
          <w:bCs/>
          <w:sz w:val="24"/>
          <w:szCs w:val="24"/>
        </w:rPr>
        <w:t>What is a Midwife:</w:t>
      </w:r>
      <w:r w:rsidR="002B2A12">
        <w:rPr>
          <w:rFonts w:cstheme="minorHAnsi"/>
          <w:sz w:val="24"/>
          <w:szCs w:val="24"/>
        </w:rPr>
        <w:t xml:space="preserve"> </w:t>
      </w:r>
      <w:r w:rsidRPr="002B2A12">
        <w:rPr>
          <w:rFonts w:cstheme="minorHAnsi"/>
          <w:sz w:val="24"/>
          <w:szCs w:val="24"/>
        </w:rPr>
        <w:t>Midwives are health</w:t>
      </w:r>
      <w:r w:rsidR="00C90334">
        <w:rPr>
          <w:rFonts w:cstheme="minorHAnsi"/>
          <w:sz w:val="24"/>
          <w:szCs w:val="24"/>
        </w:rPr>
        <w:t xml:space="preserve"> </w:t>
      </w:r>
      <w:r w:rsidRPr="002B2A12">
        <w:rPr>
          <w:rFonts w:cstheme="minorHAnsi"/>
          <w:sz w:val="24"/>
          <w:szCs w:val="24"/>
        </w:rPr>
        <w:t>care</w:t>
      </w:r>
      <w:r w:rsidR="009279F1">
        <w:rPr>
          <w:rFonts w:cstheme="minorHAnsi"/>
          <w:sz w:val="24"/>
          <w:szCs w:val="24"/>
        </w:rPr>
        <w:t xml:space="preserve"> </w:t>
      </w:r>
      <w:r w:rsidR="00014A0F">
        <w:rPr>
          <w:rFonts w:cstheme="minorHAnsi"/>
          <w:sz w:val="24"/>
          <w:szCs w:val="24"/>
        </w:rPr>
        <w:t>providers</w:t>
      </w:r>
      <w:r w:rsidR="00193685" w:rsidRPr="001C04AC">
        <w:rPr>
          <w:rFonts w:cstheme="minorHAnsi"/>
          <w:sz w:val="24"/>
          <w:szCs w:val="24"/>
        </w:rPr>
        <w:t xml:space="preserve"> </w:t>
      </w:r>
      <w:r w:rsidR="00014A0F">
        <w:rPr>
          <w:rFonts w:cstheme="minorHAnsi"/>
          <w:sz w:val="24"/>
          <w:szCs w:val="24"/>
        </w:rPr>
        <w:t>who can</w:t>
      </w:r>
      <w:r w:rsidR="00CD54D5">
        <w:rPr>
          <w:rFonts w:cstheme="minorHAnsi"/>
          <w:sz w:val="24"/>
          <w:szCs w:val="24"/>
        </w:rPr>
        <w:t xml:space="preserve"> provide care throughout </w:t>
      </w:r>
      <w:r w:rsidR="00CD54D5" w:rsidRPr="002B2A12">
        <w:rPr>
          <w:rFonts w:cstheme="minorHAnsi"/>
          <w:sz w:val="24"/>
          <w:szCs w:val="24"/>
        </w:rPr>
        <w:t>pregnancy, childbirth, postpartum</w:t>
      </w:r>
      <w:r w:rsidR="00CD54D5">
        <w:rPr>
          <w:rFonts w:cstheme="minorHAnsi"/>
          <w:sz w:val="24"/>
          <w:szCs w:val="24"/>
        </w:rPr>
        <w:t>, and menopause. Beyond pregnancy, their scope of practice also includes providing primary care, r</w:t>
      </w:r>
      <w:r w:rsidR="00CD54D5" w:rsidRPr="00CD54D5">
        <w:rPr>
          <w:rFonts w:cstheme="minorHAnsi"/>
          <w:sz w:val="24"/>
          <w:szCs w:val="24"/>
        </w:rPr>
        <w:t>eproductive health</w:t>
      </w:r>
      <w:r w:rsidR="00CD54D5">
        <w:rPr>
          <w:rFonts w:cstheme="minorHAnsi"/>
          <w:sz w:val="24"/>
          <w:szCs w:val="24"/>
        </w:rPr>
        <w:t>,</w:t>
      </w:r>
      <w:r w:rsidR="00CD54D5" w:rsidRPr="00CD54D5">
        <w:rPr>
          <w:rFonts w:cstheme="minorHAnsi"/>
          <w:sz w:val="24"/>
          <w:szCs w:val="24"/>
        </w:rPr>
        <w:t xml:space="preserve"> gynecologic </w:t>
      </w:r>
      <w:r w:rsidR="00DB70B9">
        <w:rPr>
          <w:rFonts w:cstheme="minorHAnsi"/>
          <w:sz w:val="24"/>
          <w:szCs w:val="24"/>
        </w:rPr>
        <w:t>care</w:t>
      </w:r>
      <w:r w:rsidR="00CD54D5">
        <w:rPr>
          <w:rFonts w:cstheme="minorHAnsi"/>
          <w:sz w:val="24"/>
          <w:szCs w:val="24"/>
        </w:rPr>
        <w:t xml:space="preserve">, </w:t>
      </w:r>
      <w:r w:rsidR="00DB70B9">
        <w:rPr>
          <w:rFonts w:cstheme="minorHAnsi"/>
          <w:sz w:val="24"/>
          <w:szCs w:val="24"/>
        </w:rPr>
        <w:t xml:space="preserve">annual exams, </w:t>
      </w:r>
      <w:r w:rsidR="00CD54D5">
        <w:rPr>
          <w:rFonts w:cstheme="minorHAnsi"/>
          <w:sz w:val="24"/>
          <w:szCs w:val="24"/>
        </w:rPr>
        <w:t xml:space="preserve">and </w:t>
      </w:r>
      <w:r w:rsidR="00CD54D5" w:rsidRPr="00CD54D5">
        <w:rPr>
          <w:rFonts w:cstheme="minorHAnsi"/>
          <w:sz w:val="24"/>
          <w:szCs w:val="24"/>
        </w:rPr>
        <w:t>family planning</w:t>
      </w:r>
      <w:r w:rsidR="00CD54D5">
        <w:rPr>
          <w:rFonts w:cstheme="minorHAnsi"/>
          <w:sz w:val="24"/>
          <w:szCs w:val="24"/>
        </w:rPr>
        <w:t xml:space="preserve"> </w:t>
      </w:r>
      <w:r w:rsidR="00CD54D5" w:rsidRPr="00CD54D5">
        <w:rPr>
          <w:rFonts w:cstheme="minorHAnsi"/>
          <w:sz w:val="24"/>
          <w:szCs w:val="24"/>
        </w:rPr>
        <w:t>services, including preconception care</w:t>
      </w:r>
      <w:r w:rsidR="00CD54D5">
        <w:rPr>
          <w:rFonts w:cstheme="minorHAnsi"/>
          <w:sz w:val="24"/>
          <w:szCs w:val="24"/>
        </w:rPr>
        <w:t xml:space="preserve">. Midwives are experts in physiologic birth and work in a variety of settings including </w:t>
      </w:r>
      <w:r w:rsidR="00CD54D5" w:rsidRPr="002B2A12">
        <w:rPr>
          <w:rFonts w:cstheme="minorHAnsi"/>
          <w:sz w:val="24"/>
          <w:szCs w:val="24"/>
        </w:rPr>
        <w:t xml:space="preserve">hospitals, clinics, </w:t>
      </w:r>
      <w:r w:rsidR="00CD54D5" w:rsidRPr="001C04AC">
        <w:rPr>
          <w:rFonts w:cstheme="minorHAnsi"/>
          <w:sz w:val="24"/>
          <w:szCs w:val="24"/>
        </w:rPr>
        <w:t>birth centers</w:t>
      </w:r>
      <w:r w:rsidR="001C125B">
        <w:rPr>
          <w:rFonts w:cstheme="minorHAnsi"/>
          <w:sz w:val="24"/>
          <w:szCs w:val="24"/>
        </w:rPr>
        <w:t>,</w:t>
      </w:r>
      <w:r w:rsidR="00CD54D5" w:rsidRPr="001C04AC">
        <w:rPr>
          <w:rFonts w:cstheme="minorHAnsi"/>
          <w:sz w:val="24"/>
          <w:szCs w:val="24"/>
        </w:rPr>
        <w:t xml:space="preserve"> or</w:t>
      </w:r>
      <w:r w:rsidR="00CD54D5" w:rsidRPr="002B2A12">
        <w:rPr>
          <w:rFonts w:cstheme="minorHAnsi"/>
          <w:sz w:val="24"/>
          <w:szCs w:val="24"/>
        </w:rPr>
        <w:t xml:space="preserve"> at home</w:t>
      </w:r>
      <w:r w:rsidR="00822BF2">
        <w:rPr>
          <w:rFonts w:cstheme="minorHAnsi"/>
          <w:sz w:val="24"/>
          <w:szCs w:val="24"/>
        </w:rPr>
        <w:t>.</w:t>
      </w:r>
    </w:p>
    <w:p w14:paraId="4B1C7D36" w14:textId="77777777" w:rsidR="001D0B1C" w:rsidRDefault="001D0B1C" w:rsidP="00CD54D5">
      <w:pPr>
        <w:rPr>
          <w:rFonts w:cstheme="minorHAnsi"/>
          <w:sz w:val="24"/>
          <w:szCs w:val="24"/>
        </w:rPr>
      </w:pPr>
    </w:p>
    <w:p w14:paraId="0742F83D" w14:textId="77777777" w:rsidR="00517E88" w:rsidRDefault="00517E88" w:rsidP="00517E88">
      <w:pPr>
        <w:rPr>
          <w:rFonts w:cstheme="minorHAnsi"/>
          <w:sz w:val="24"/>
          <w:szCs w:val="24"/>
        </w:rPr>
      </w:pPr>
      <w:r w:rsidRPr="00863CD3">
        <w:rPr>
          <w:rFonts w:cstheme="minorHAnsi"/>
          <w:sz w:val="24"/>
          <w:szCs w:val="24"/>
        </w:rPr>
        <w:t xml:space="preserve">• </w:t>
      </w:r>
      <w:r w:rsidRPr="00863CD3">
        <w:rPr>
          <w:rFonts w:cstheme="minorHAnsi"/>
          <w:b/>
          <w:bCs/>
          <w:sz w:val="24"/>
          <w:szCs w:val="24"/>
        </w:rPr>
        <w:t>Pathways into Midwifery:</w:t>
      </w:r>
      <w:r w:rsidRPr="00863CD3">
        <w:rPr>
          <w:rFonts w:cstheme="minorHAnsi"/>
          <w:sz w:val="24"/>
          <w:szCs w:val="24"/>
        </w:rPr>
        <w:t xml:space="preserve"> </w:t>
      </w:r>
      <w:r w:rsidRPr="001E35B6">
        <w:rPr>
          <w:rFonts w:cstheme="minorHAnsi"/>
          <w:sz w:val="24"/>
          <w:szCs w:val="24"/>
        </w:rPr>
        <w:t xml:space="preserve">Educators should emphasize that there are several pathways into midwifery. In New Jersey, Certified Nurse Midwives (CNMs), Certified Midwives (CMs), and Certified Professional Midwives (CPMs) are licensed to practice in the state. </w:t>
      </w:r>
    </w:p>
    <w:p w14:paraId="2F39E5BF" w14:textId="77777777" w:rsidR="00517E88" w:rsidRPr="000E0859" w:rsidRDefault="00517E88" w:rsidP="00517E88">
      <w:pPr>
        <w:pStyle w:val="ListParagraph"/>
        <w:numPr>
          <w:ilvl w:val="0"/>
          <w:numId w:val="18"/>
        </w:numPr>
        <w:rPr>
          <w:rFonts w:cstheme="minorHAnsi"/>
          <w:sz w:val="24"/>
          <w:szCs w:val="24"/>
        </w:rPr>
      </w:pPr>
      <w:r w:rsidRPr="0038277C">
        <w:rPr>
          <w:b/>
          <w:bCs/>
          <w:sz w:val="24"/>
          <w:szCs w:val="24"/>
        </w:rPr>
        <w:t>CNMs</w:t>
      </w:r>
      <w:r>
        <w:rPr>
          <w:sz w:val="24"/>
          <w:szCs w:val="24"/>
        </w:rPr>
        <w:t xml:space="preserve">: </w:t>
      </w:r>
      <w:r w:rsidRPr="0038277C">
        <w:rPr>
          <w:sz w:val="24"/>
          <w:szCs w:val="24"/>
        </w:rPr>
        <w:t xml:space="preserve">To become a CNM, an individual must have a degree in nursing and then complete a master’s or doctoral degree in a program accredited by the Accreditation Commission for Midwifery Education (ACME), and then pass the national Certified Nurse Midwife exam administered by the American Midwifery Certification Board (AMCB) to become board certified. </w:t>
      </w:r>
    </w:p>
    <w:p w14:paraId="5B2FA2F5" w14:textId="77777777" w:rsidR="00517E88" w:rsidRPr="000E0859" w:rsidRDefault="00517E88" w:rsidP="00517E88">
      <w:pPr>
        <w:pStyle w:val="ListParagraph"/>
        <w:numPr>
          <w:ilvl w:val="0"/>
          <w:numId w:val="18"/>
        </w:numPr>
        <w:rPr>
          <w:rFonts w:cstheme="minorHAnsi"/>
          <w:sz w:val="24"/>
          <w:szCs w:val="24"/>
        </w:rPr>
      </w:pPr>
      <w:r w:rsidRPr="0038277C">
        <w:rPr>
          <w:b/>
          <w:bCs/>
          <w:sz w:val="24"/>
          <w:szCs w:val="24"/>
        </w:rPr>
        <w:t>CMs</w:t>
      </w:r>
      <w:r>
        <w:rPr>
          <w:sz w:val="24"/>
          <w:szCs w:val="24"/>
        </w:rPr>
        <w:t>: To become a CM, an individual</w:t>
      </w:r>
      <w:r w:rsidRPr="0038277C">
        <w:rPr>
          <w:sz w:val="24"/>
          <w:szCs w:val="24"/>
        </w:rPr>
        <w:t xml:space="preserve"> must have a bachelor’s degree in a subject other than nursing, and then complete a master’s degree in midwifery in a program accredited by the ACME</w:t>
      </w:r>
      <w:r>
        <w:rPr>
          <w:sz w:val="24"/>
          <w:szCs w:val="24"/>
        </w:rPr>
        <w:t xml:space="preserve">. </w:t>
      </w:r>
      <w:r w:rsidRPr="0038277C">
        <w:rPr>
          <w:sz w:val="24"/>
          <w:szCs w:val="24"/>
        </w:rPr>
        <w:t xml:space="preserve">CMs must also pass the national qualifying exam from the AMCB to become board certified. </w:t>
      </w:r>
    </w:p>
    <w:p w14:paraId="4D8B7149" w14:textId="77777777" w:rsidR="00517E88" w:rsidRPr="004A4E77" w:rsidRDefault="00517E88" w:rsidP="00517E88">
      <w:pPr>
        <w:pStyle w:val="ListParagraph"/>
        <w:numPr>
          <w:ilvl w:val="0"/>
          <w:numId w:val="18"/>
        </w:numPr>
        <w:rPr>
          <w:rFonts w:cstheme="minorHAnsi"/>
          <w:sz w:val="24"/>
          <w:szCs w:val="24"/>
        </w:rPr>
      </w:pPr>
      <w:r w:rsidRPr="0038277C">
        <w:rPr>
          <w:b/>
          <w:bCs/>
          <w:sz w:val="24"/>
          <w:szCs w:val="24"/>
        </w:rPr>
        <w:t>CPMs</w:t>
      </w:r>
      <w:r>
        <w:rPr>
          <w:sz w:val="24"/>
          <w:szCs w:val="24"/>
        </w:rPr>
        <w:t xml:space="preserve">: </w:t>
      </w:r>
      <w:r w:rsidRPr="0038277C">
        <w:rPr>
          <w:sz w:val="24"/>
          <w:szCs w:val="24"/>
        </w:rPr>
        <w:t xml:space="preserve">There are multiple pathways to become CPMs. The first option is to train through an apprenticeship with a qualified midwife, and then complete an Entry-Level Portfolio Evaluation Process (PEP). The second pathway is to attend a midwifery program or school accredited by the Midwifery Education Accreditation Council (MEAC), which may or may not confer a degree. Completion of either pathway qualifies applicants to sit for the NARM skills and written examinations to obtain Certified Professional Midwife status. </w:t>
      </w:r>
    </w:p>
    <w:p w14:paraId="78D28F6A" w14:textId="638080F7" w:rsidR="00517E88" w:rsidRDefault="00517E88" w:rsidP="00517E88">
      <w:pPr>
        <w:pStyle w:val="ListParagraph"/>
        <w:numPr>
          <w:ilvl w:val="0"/>
          <w:numId w:val="0"/>
        </w:numPr>
        <w:ind w:left="720"/>
      </w:pPr>
      <w:r w:rsidRPr="0038277C">
        <w:rPr>
          <w:sz w:val="24"/>
          <w:szCs w:val="24"/>
        </w:rPr>
        <w:t>For more information about the pathways into midwifery, please refer to:</w:t>
      </w:r>
      <w:r>
        <w:t xml:space="preserve"> </w:t>
      </w:r>
      <w:hyperlink r:id="rId10" w:history="1">
        <w:r w:rsidRPr="000E0859">
          <w:rPr>
            <w:rStyle w:val="Hyperlink"/>
            <w:sz w:val="24"/>
            <w:szCs w:val="24"/>
          </w:rPr>
          <w:t>https://njhcqi.info/MidwiferyReport062022</w:t>
        </w:r>
      </w:hyperlink>
      <w:r w:rsidRPr="0038277C">
        <w:rPr>
          <w:sz w:val="24"/>
          <w:szCs w:val="24"/>
        </w:rPr>
        <w:t>.</w:t>
      </w:r>
      <w:r>
        <w:t xml:space="preserve"> </w:t>
      </w:r>
    </w:p>
    <w:p w14:paraId="64805888" w14:textId="77777777" w:rsidR="00517E88" w:rsidRPr="00517E88" w:rsidRDefault="00517E88" w:rsidP="00517E88">
      <w:pPr>
        <w:pStyle w:val="ListParagraph"/>
        <w:numPr>
          <w:ilvl w:val="0"/>
          <w:numId w:val="0"/>
        </w:numPr>
        <w:ind w:left="720"/>
      </w:pPr>
    </w:p>
    <w:p w14:paraId="1C21FA84" w14:textId="706FC440" w:rsidR="00DB70B9" w:rsidRDefault="0060461B" w:rsidP="0060461B">
      <w:pPr>
        <w:rPr>
          <w:rFonts w:cstheme="minorHAnsi"/>
          <w:sz w:val="24"/>
          <w:szCs w:val="24"/>
        </w:rPr>
      </w:pPr>
      <w:r w:rsidRPr="002B2A12">
        <w:rPr>
          <w:rFonts w:cstheme="minorHAnsi"/>
          <w:sz w:val="24"/>
          <w:szCs w:val="24"/>
        </w:rPr>
        <w:t xml:space="preserve">• </w:t>
      </w:r>
      <w:r w:rsidR="00822BF2">
        <w:rPr>
          <w:rFonts w:cstheme="minorHAnsi"/>
          <w:b/>
          <w:bCs/>
          <w:sz w:val="24"/>
          <w:szCs w:val="24"/>
        </w:rPr>
        <w:t>Evidence-Based Midwifery Model of Care</w:t>
      </w:r>
      <w:r w:rsidRPr="002B2A12">
        <w:rPr>
          <w:rFonts w:cstheme="minorHAnsi"/>
          <w:sz w:val="24"/>
          <w:szCs w:val="24"/>
        </w:rPr>
        <w:t xml:space="preserve">: Midwives </w:t>
      </w:r>
      <w:r w:rsidR="00822BF2">
        <w:rPr>
          <w:rFonts w:cstheme="minorHAnsi"/>
          <w:sz w:val="24"/>
          <w:szCs w:val="24"/>
        </w:rPr>
        <w:t>use</w:t>
      </w:r>
      <w:r w:rsidRPr="002B2A12">
        <w:rPr>
          <w:rFonts w:cstheme="minorHAnsi"/>
          <w:sz w:val="24"/>
          <w:szCs w:val="24"/>
        </w:rPr>
        <w:t xml:space="preserve"> a</w:t>
      </w:r>
      <w:r w:rsidR="00822BF2">
        <w:rPr>
          <w:rFonts w:cstheme="minorHAnsi"/>
          <w:sz w:val="24"/>
          <w:szCs w:val="24"/>
        </w:rPr>
        <w:t xml:space="preserve">n evidence-based model of care, which views </w:t>
      </w:r>
      <w:r w:rsidRPr="002B2A12">
        <w:rPr>
          <w:rFonts w:cstheme="minorHAnsi"/>
          <w:sz w:val="24"/>
          <w:szCs w:val="24"/>
        </w:rPr>
        <w:t>pregnancy and childbirth as natural processes</w:t>
      </w:r>
      <w:r w:rsidR="00822BF2">
        <w:rPr>
          <w:rFonts w:cstheme="minorHAnsi"/>
          <w:sz w:val="24"/>
          <w:szCs w:val="24"/>
        </w:rPr>
        <w:t>.</w:t>
      </w:r>
      <w:r w:rsidRPr="002B2A12">
        <w:rPr>
          <w:rFonts w:cstheme="minorHAnsi"/>
          <w:sz w:val="24"/>
          <w:szCs w:val="24"/>
        </w:rPr>
        <w:t xml:space="preserve"> </w:t>
      </w:r>
      <w:r w:rsidR="00C71E2C">
        <w:rPr>
          <w:rFonts w:cstheme="minorHAnsi"/>
          <w:sz w:val="24"/>
          <w:szCs w:val="24"/>
        </w:rPr>
        <w:t xml:space="preserve">The midwifery model of care supports shared decision-making and </w:t>
      </w:r>
      <w:r w:rsidR="00DB70B9">
        <w:rPr>
          <w:rFonts w:cstheme="minorHAnsi"/>
          <w:sz w:val="24"/>
          <w:szCs w:val="24"/>
        </w:rPr>
        <w:t>establishes</w:t>
      </w:r>
      <w:r w:rsidR="00C71E2C">
        <w:rPr>
          <w:rFonts w:cstheme="minorHAnsi"/>
          <w:sz w:val="24"/>
          <w:szCs w:val="24"/>
        </w:rPr>
        <w:t xml:space="preserve"> the birthing person as an active partner in their health care</w:t>
      </w:r>
      <w:r w:rsidRPr="002B2A12">
        <w:rPr>
          <w:rFonts w:cstheme="minorHAnsi"/>
          <w:sz w:val="24"/>
          <w:szCs w:val="24"/>
        </w:rPr>
        <w:t xml:space="preserve">. </w:t>
      </w:r>
      <w:r w:rsidR="00DB70B9">
        <w:rPr>
          <w:rFonts w:cstheme="minorHAnsi"/>
          <w:sz w:val="24"/>
          <w:szCs w:val="24"/>
        </w:rPr>
        <w:t xml:space="preserve">The midwifery model of care also </w:t>
      </w:r>
      <w:r w:rsidR="00DB70B9" w:rsidRPr="000B5FDF">
        <w:rPr>
          <w:rFonts w:cstheme="minorHAnsi"/>
          <w:sz w:val="24"/>
          <w:szCs w:val="24"/>
        </w:rPr>
        <w:t>allows</w:t>
      </w:r>
      <w:r w:rsidR="000B5FDF">
        <w:rPr>
          <w:rFonts w:cstheme="minorHAnsi"/>
          <w:sz w:val="24"/>
          <w:szCs w:val="24"/>
        </w:rPr>
        <w:t xml:space="preserve"> </w:t>
      </w:r>
      <w:r w:rsidR="00DB70B9">
        <w:rPr>
          <w:rFonts w:cstheme="minorHAnsi"/>
          <w:sz w:val="24"/>
          <w:szCs w:val="24"/>
        </w:rPr>
        <w:t xml:space="preserve">midwives to </w:t>
      </w:r>
      <w:r w:rsidR="000B5FDF">
        <w:rPr>
          <w:rFonts w:cstheme="minorHAnsi"/>
          <w:sz w:val="24"/>
          <w:szCs w:val="24"/>
        </w:rPr>
        <w:t>prioritize</w:t>
      </w:r>
      <w:r w:rsidR="00DB70B9">
        <w:rPr>
          <w:rFonts w:cstheme="minorHAnsi"/>
          <w:sz w:val="24"/>
          <w:szCs w:val="24"/>
        </w:rPr>
        <w:t xml:space="preserve"> respectful, culturally sensitive care that is individualized for the birthing person. </w:t>
      </w:r>
    </w:p>
    <w:p w14:paraId="52214C6F" w14:textId="77777777" w:rsidR="001D0B1C" w:rsidRDefault="001D0B1C" w:rsidP="0060461B">
      <w:pPr>
        <w:rPr>
          <w:rFonts w:cstheme="minorHAnsi"/>
          <w:sz w:val="24"/>
          <w:szCs w:val="24"/>
        </w:rPr>
      </w:pPr>
    </w:p>
    <w:p w14:paraId="0C0CCFC8" w14:textId="4E5BBDA9" w:rsidR="0060461B" w:rsidRDefault="0060461B" w:rsidP="00115940">
      <w:pPr>
        <w:rPr>
          <w:rFonts w:cstheme="minorHAnsi"/>
          <w:sz w:val="24"/>
          <w:szCs w:val="24"/>
        </w:rPr>
      </w:pPr>
      <w:r w:rsidRPr="002B2A12">
        <w:rPr>
          <w:rFonts w:cstheme="minorHAnsi"/>
          <w:sz w:val="24"/>
          <w:szCs w:val="24"/>
        </w:rPr>
        <w:lastRenderedPageBreak/>
        <w:t xml:space="preserve">• </w:t>
      </w:r>
      <w:r w:rsidR="00DB70B9">
        <w:rPr>
          <w:rFonts w:cstheme="minorHAnsi"/>
          <w:b/>
          <w:bCs/>
          <w:sz w:val="24"/>
          <w:szCs w:val="24"/>
        </w:rPr>
        <w:t>Data Outcomes</w:t>
      </w:r>
      <w:r w:rsidRPr="002B2A12">
        <w:rPr>
          <w:rFonts w:cstheme="minorHAnsi"/>
          <w:b/>
          <w:bCs/>
          <w:sz w:val="24"/>
          <w:szCs w:val="24"/>
        </w:rPr>
        <w:t xml:space="preserve"> </w:t>
      </w:r>
      <w:r w:rsidR="00DB70B9">
        <w:rPr>
          <w:rFonts w:cstheme="minorHAnsi"/>
          <w:b/>
          <w:bCs/>
          <w:sz w:val="24"/>
          <w:szCs w:val="24"/>
        </w:rPr>
        <w:t>for</w:t>
      </w:r>
      <w:r w:rsidRPr="002B2A12">
        <w:rPr>
          <w:rFonts w:cstheme="minorHAnsi"/>
          <w:b/>
          <w:bCs/>
          <w:sz w:val="24"/>
          <w:szCs w:val="24"/>
        </w:rPr>
        <w:t xml:space="preserve"> Midwifery Care</w:t>
      </w:r>
      <w:r w:rsidRPr="002B2A12">
        <w:rPr>
          <w:rFonts w:cstheme="minorHAnsi"/>
          <w:sz w:val="24"/>
          <w:szCs w:val="24"/>
        </w:rPr>
        <w:t xml:space="preserve">: </w:t>
      </w:r>
      <w:r w:rsidR="00115940">
        <w:rPr>
          <w:rFonts w:cstheme="minorHAnsi"/>
          <w:sz w:val="24"/>
          <w:szCs w:val="24"/>
        </w:rPr>
        <w:t>Research shows</w:t>
      </w:r>
      <w:r w:rsidRPr="002B2A12">
        <w:rPr>
          <w:rFonts w:cstheme="minorHAnsi"/>
          <w:sz w:val="24"/>
          <w:szCs w:val="24"/>
        </w:rPr>
        <w:t xml:space="preserve"> that midwifery care</w:t>
      </w:r>
      <w:r w:rsidR="00386F25">
        <w:rPr>
          <w:rFonts w:cstheme="minorHAnsi"/>
          <w:sz w:val="24"/>
          <w:szCs w:val="24"/>
        </w:rPr>
        <w:t xml:space="preserve"> </w:t>
      </w:r>
      <w:r w:rsidR="00386F25" w:rsidRPr="001C04AC">
        <w:rPr>
          <w:rFonts w:cstheme="minorHAnsi"/>
          <w:sz w:val="24"/>
          <w:szCs w:val="24"/>
        </w:rPr>
        <w:t>can lead</w:t>
      </w:r>
      <w:r w:rsidRPr="001C04AC">
        <w:rPr>
          <w:rFonts w:cstheme="minorHAnsi"/>
          <w:sz w:val="24"/>
          <w:szCs w:val="24"/>
        </w:rPr>
        <w:t xml:space="preserve"> </w:t>
      </w:r>
      <w:r w:rsidRPr="002B2A12">
        <w:rPr>
          <w:rFonts w:cstheme="minorHAnsi"/>
          <w:sz w:val="24"/>
          <w:szCs w:val="24"/>
        </w:rPr>
        <w:t xml:space="preserve">to better outcomes for </w:t>
      </w:r>
      <w:r w:rsidR="00115940">
        <w:rPr>
          <w:rFonts w:cstheme="minorHAnsi"/>
          <w:sz w:val="24"/>
          <w:szCs w:val="24"/>
        </w:rPr>
        <w:t>birthing people, including reduced</w:t>
      </w:r>
      <w:r w:rsidRPr="002B2A12">
        <w:rPr>
          <w:rFonts w:cstheme="minorHAnsi"/>
          <w:sz w:val="24"/>
          <w:szCs w:val="24"/>
        </w:rPr>
        <w:t xml:space="preserve"> rates of cesarean sections</w:t>
      </w:r>
      <w:r w:rsidR="00115940">
        <w:rPr>
          <w:rFonts w:cstheme="minorHAnsi"/>
          <w:sz w:val="24"/>
          <w:szCs w:val="24"/>
        </w:rPr>
        <w:t>, reduced neonatal deaths and preterm births, increased</w:t>
      </w:r>
      <w:r w:rsidRPr="002B2A12">
        <w:rPr>
          <w:rFonts w:cstheme="minorHAnsi"/>
          <w:sz w:val="24"/>
          <w:szCs w:val="24"/>
        </w:rPr>
        <w:t xml:space="preserve"> breastfeeding success,</w:t>
      </w:r>
      <w:r w:rsidR="00115940">
        <w:rPr>
          <w:rFonts w:cstheme="minorHAnsi"/>
          <w:sz w:val="24"/>
          <w:szCs w:val="24"/>
        </w:rPr>
        <w:t xml:space="preserve"> and </w:t>
      </w:r>
      <w:r w:rsidR="00115940" w:rsidRPr="00115940">
        <w:rPr>
          <w:rFonts w:cstheme="minorHAnsi"/>
          <w:sz w:val="24"/>
          <w:szCs w:val="24"/>
        </w:rPr>
        <w:t>increases in spontaneous vaginal births</w:t>
      </w:r>
      <w:r w:rsidR="00115940">
        <w:rPr>
          <w:rFonts w:cstheme="minorHAnsi"/>
          <w:sz w:val="24"/>
          <w:szCs w:val="24"/>
        </w:rPr>
        <w:t>.</w:t>
      </w:r>
      <w:r w:rsidR="00115940" w:rsidRPr="00115940">
        <w:rPr>
          <w:rFonts w:cstheme="minorHAnsi"/>
          <w:sz w:val="24"/>
          <w:szCs w:val="24"/>
        </w:rPr>
        <w:t xml:space="preserve"> </w:t>
      </w:r>
      <w:r w:rsidR="00115940">
        <w:rPr>
          <w:rFonts w:cstheme="minorHAnsi"/>
          <w:sz w:val="24"/>
          <w:szCs w:val="24"/>
        </w:rPr>
        <w:t xml:space="preserve">Midwifery care also improves patient satisfaction and lowers health care costs. </w:t>
      </w:r>
      <w:r w:rsidR="00115940" w:rsidRPr="00115940">
        <w:rPr>
          <w:rFonts w:cstheme="minorHAnsi"/>
          <w:sz w:val="24"/>
          <w:szCs w:val="24"/>
        </w:rPr>
        <w:t>On average, the cost of childbirth for a low-risk pregnant person using midwife services was $2,262 less than births of this same low</w:t>
      </w:r>
      <w:r w:rsidR="00CF378E">
        <w:rPr>
          <w:rFonts w:cstheme="minorHAnsi"/>
          <w:sz w:val="24"/>
          <w:szCs w:val="24"/>
        </w:rPr>
        <w:t>-</w:t>
      </w:r>
      <w:r w:rsidR="00115940" w:rsidRPr="00115940">
        <w:rPr>
          <w:rFonts w:cstheme="minorHAnsi"/>
          <w:sz w:val="24"/>
          <w:szCs w:val="24"/>
        </w:rPr>
        <w:t>risk demographic that used obstetrician care instead.</w:t>
      </w:r>
    </w:p>
    <w:p w14:paraId="1B9CC77B" w14:textId="77777777" w:rsidR="001D0B1C" w:rsidRPr="002B2A12" w:rsidRDefault="001D0B1C" w:rsidP="00115940">
      <w:pPr>
        <w:rPr>
          <w:rFonts w:cstheme="minorHAnsi"/>
          <w:sz w:val="24"/>
          <w:szCs w:val="24"/>
        </w:rPr>
      </w:pPr>
    </w:p>
    <w:p w14:paraId="43B8875A" w14:textId="329594BB" w:rsidR="003F0F63" w:rsidRPr="00F3789E" w:rsidRDefault="00F3789E" w:rsidP="00F3789E">
      <w:pPr>
        <w:rPr>
          <w:rFonts w:cstheme="minorHAnsi"/>
          <w:sz w:val="24"/>
          <w:szCs w:val="24"/>
        </w:rPr>
      </w:pPr>
      <w:r w:rsidRPr="002B2A12">
        <w:rPr>
          <w:rFonts w:cstheme="minorHAnsi"/>
          <w:sz w:val="24"/>
          <w:szCs w:val="24"/>
        </w:rPr>
        <w:t xml:space="preserve">• </w:t>
      </w:r>
      <w:r>
        <w:rPr>
          <w:rFonts w:cstheme="minorHAnsi"/>
          <w:b/>
          <w:bCs/>
          <w:sz w:val="24"/>
          <w:szCs w:val="24"/>
        </w:rPr>
        <w:t>Interprofessional Collaboration</w:t>
      </w:r>
      <w:r w:rsidRPr="002B2A12">
        <w:rPr>
          <w:rFonts w:cstheme="minorHAnsi"/>
          <w:b/>
          <w:bCs/>
          <w:sz w:val="24"/>
          <w:szCs w:val="24"/>
        </w:rPr>
        <w:t>:</w:t>
      </w:r>
      <w:r w:rsidRPr="002B2A12">
        <w:rPr>
          <w:rFonts w:cstheme="minorHAnsi"/>
          <w:sz w:val="24"/>
          <w:szCs w:val="24"/>
        </w:rPr>
        <w:t xml:space="preserve"> </w:t>
      </w:r>
      <w:r w:rsidR="003F0F63">
        <w:rPr>
          <w:rFonts w:cstheme="minorHAnsi"/>
          <w:sz w:val="24"/>
          <w:szCs w:val="24"/>
        </w:rPr>
        <w:t xml:space="preserve">Interprofessional collaboration describes the process of health care professionals working together to provide comprehensive </w:t>
      </w:r>
      <w:r w:rsidR="007C761B">
        <w:rPr>
          <w:rFonts w:cstheme="minorHAnsi"/>
          <w:sz w:val="24"/>
          <w:szCs w:val="24"/>
        </w:rPr>
        <w:t xml:space="preserve">person-centered </w:t>
      </w:r>
      <w:r w:rsidR="003F0F63">
        <w:rPr>
          <w:rFonts w:cstheme="minorHAnsi"/>
          <w:sz w:val="24"/>
          <w:szCs w:val="24"/>
        </w:rPr>
        <w:t xml:space="preserve">care. </w:t>
      </w:r>
      <w:r w:rsidR="00F90993" w:rsidRPr="000B5FDF">
        <w:rPr>
          <w:rFonts w:cstheme="minorHAnsi"/>
          <w:sz w:val="24"/>
          <w:szCs w:val="24"/>
        </w:rPr>
        <w:t>Midwives</w:t>
      </w:r>
      <w:r w:rsidR="00CD54D5" w:rsidRPr="000B5FDF">
        <w:rPr>
          <w:rFonts w:cstheme="minorHAnsi"/>
          <w:sz w:val="24"/>
          <w:szCs w:val="24"/>
        </w:rPr>
        <w:t>, obstetricians, nurses</w:t>
      </w:r>
      <w:r w:rsidR="000B5FDF">
        <w:rPr>
          <w:rFonts w:cstheme="minorHAnsi"/>
          <w:sz w:val="24"/>
          <w:szCs w:val="24"/>
        </w:rPr>
        <w:t>, and other health care professionals</w:t>
      </w:r>
      <w:r w:rsidR="00F90993">
        <w:rPr>
          <w:rFonts w:cstheme="minorHAnsi"/>
          <w:sz w:val="24"/>
          <w:szCs w:val="24"/>
        </w:rPr>
        <w:t xml:space="preserve"> can work together with the shared goal of providing safe, patient-centered care for birthing people and their families. </w:t>
      </w:r>
      <w:r w:rsidR="00CD54D5">
        <w:rPr>
          <w:rFonts w:cstheme="minorHAnsi"/>
          <w:sz w:val="24"/>
          <w:szCs w:val="24"/>
        </w:rPr>
        <w:t xml:space="preserve">Integrating midwifery care in team-based care ultimately addresses health disparities, improves the quality of care, and enhances childbirth experiences. </w:t>
      </w:r>
      <w:r w:rsidR="00F90993">
        <w:rPr>
          <w:rFonts w:cstheme="minorHAnsi"/>
          <w:sz w:val="24"/>
          <w:szCs w:val="24"/>
        </w:rPr>
        <w:t xml:space="preserve"> </w:t>
      </w:r>
    </w:p>
    <w:p w14:paraId="5C89673C" w14:textId="77777777" w:rsidR="00FF0517" w:rsidRDefault="00FF0517" w:rsidP="001260A8">
      <w:pPr>
        <w:pStyle w:val="NoSpacing"/>
        <w:rPr>
          <w:b/>
          <w:bCs/>
          <w:sz w:val="28"/>
          <w:szCs w:val="28"/>
        </w:rPr>
      </w:pPr>
    </w:p>
    <w:p w14:paraId="7F231981" w14:textId="77777777" w:rsidR="001D0B1C" w:rsidRDefault="001D0B1C" w:rsidP="001260A8">
      <w:pPr>
        <w:pStyle w:val="NoSpacing"/>
        <w:rPr>
          <w:b/>
          <w:bCs/>
          <w:sz w:val="28"/>
          <w:szCs w:val="28"/>
        </w:rPr>
      </w:pPr>
    </w:p>
    <w:p w14:paraId="3BF7AA5E" w14:textId="7C99B9EF" w:rsidR="001260A8" w:rsidRPr="0019238E" w:rsidRDefault="001260A8" w:rsidP="001260A8">
      <w:pPr>
        <w:pStyle w:val="NoSpacing"/>
        <w:rPr>
          <w:b/>
          <w:bCs/>
          <w:sz w:val="28"/>
          <w:szCs w:val="28"/>
        </w:rPr>
      </w:pPr>
      <w:r w:rsidRPr="0019238E">
        <w:rPr>
          <w:b/>
          <w:bCs/>
          <w:sz w:val="28"/>
          <w:szCs w:val="28"/>
        </w:rPr>
        <w:t>Social Media Campaign</w:t>
      </w:r>
    </w:p>
    <w:p w14:paraId="25B06999" w14:textId="66B76BF9" w:rsidR="001260A8" w:rsidRPr="00334F25" w:rsidRDefault="001260A8" w:rsidP="001260A8">
      <w:pPr>
        <w:spacing w:after="0" w:line="240" w:lineRule="auto"/>
        <w:rPr>
          <w:rFonts w:cstheme="minorHAnsi"/>
          <w:b/>
          <w:noProof/>
          <w:color w:val="2572B9"/>
          <w:sz w:val="24"/>
          <w:szCs w:val="24"/>
        </w:rPr>
      </w:pPr>
      <w:r w:rsidRPr="00334F25">
        <w:rPr>
          <w:rFonts w:cstheme="minorHAnsi"/>
          <w:b/>
          <w:noProof/>
          <w:color w:val="2572B9"/>
          <w:sz w:val="24"/>
          <w:szCs w:val="24"/>
        </w:rPr>
        <w:t>Handles:</w:t>
      </w:r>
    </w:p>
    <w:p w14:paraId="7BCFC934" w14:textId="1FBA7673" w:rsidR="001260A8" w:rsidRPr="00334F25" w:rsidRDefault="001260A8" w:rsidP="001260A8">
      <w:pPr>
        <w:pStyle w:val="ListParagraph"/>
        <w:numPr>
          <w:ilvl w:val="0"/>
          <w:numId w:val="4"/>
        </w:numPr>
        <w:rPr>
          <w:rFonts w:cstheme="minorHAnsi"/>
          <w:sz w:val="24"/>
          <w:szCs w:val="24"/>
        </w:rPr>
      </w:pPr>
      <w:r w:rsidRPr="00334F25">
        <w:rPr>
          <w:rFonts w:cstheme="minorHAnsi"/>
          <w:sz w:val="24"/>
          <w:szCs w:val="24"/>
          <w:u w:val="single"/>
        </w:rPr>
        <w:t>Twitter &amp; Facebook</w:t>
      </w:r>
      <w:r w:rsidRPr="00334F25">
        <w:rPr>
          <w:rFonts w:cstheme="minorHAnsi"/>
          <w:sz w:val="24"/>
          <w:szCs w:val="24"/>
        </w:rPr>
        <w:t xml:space="preserve">: </w:t>
      </w:r>
      <w:r w:rsidR="00BB3A03">
        <w:rPr>
          <w:rFonts w:cstheme="minorHAnsi"/>
          <w:sz w:val="24"/>
          <w:szCs w:val="24"/>
        </w:rPr>
        <w:t xml:space="preserve"> </w:t>
      </w:r>
    </w:p>
    <w:p w14:paraId="6D66B9B0" w14:textId="7F98CDE0" w:rsidR="001260A8" w:rsidRPr="00334F25" w:rsidRDefault="001260A8" w:rsidP="001260A8">
      <w:pPr>
        <w:pStyle w:val="ListParagraph"/>
        <w:numPr>
          <w:ilvl w:val="1"/>
          <w:numId w:val="4"/>
        </w:numPr>
        <w:rPr>
          <w:rFonts w:cstheme="minorHAnsi"/>
          <w:sz w:val="24"/>
          <w:szCs w:val="24"/>
        </w:rPr>
      </w:pPr>
      <w:r w:rsidRPr="00334F25">
        <w:rPr>
          <w:rFonts w:cstheme="minorHAnsi"/>
          <w:sz w:val="24"/>
          <w:szCs w:val="24"/>
        </w:rPr>
        <w:t>@NJHCQI</w:t>
      </w:r>
    </w:p>
    <w:p w14:paraId="18EE8110" w14:textId="22B1E0A9" w:rsidR="001260A8" w:rsidRPr="00334F25" w:rsidRDefault="001260A8" w:rsidP="001260A8">
      <w:pPr>
        <w:pStyle w:val="ListParagraph"/>
        <w:numPr>
          <w:ilvl w:val="1"/>
          <w:numId w:val="4"/>
        </w:numPr>
        <w:rPr>
          <w:rFonts w:cstheme="minorHAnsi"/>
          <w:sz w:val="24"/>
          <w:szCs w:val="24"/>
        </w:rPr>
      </w:pPr>
      <w:r w:rsidRPr="00334F25">
        <w:rPr>
          <w:rFonts w:cstheme="minorHAnsi"/>
          <w:sz w:val="24"/>
          <w:szCs w:val="24"/>
        </w:rPr>
        <w:t>@BurkeFoundation</w:t>
      </w:r>
    </w:p>
    <w:p w14:paraId="10D9FA7D" w14:textId="1759ECE4" w:rsidR="001260A8" w:rsidRPr="00334F25" w:rsidRDefault="001260A8" w:rsidP="001260A8">
      <w:pPr>
        <w:pStyle w:val="ListParagraph"/>
        <w:numPr>
          <w:ilvl w:val="0"/>
          <w:numId w:val="4"/>
        </w:numPr>
        <w:rPr>
          <w:rFonts w:cstheme="minorHAnsi"/>
          <w:sz w:val="24"/>
          <w:szCs w:val="24"/>
        </w:rPr>
      </w:pPr>
      <w:r w:rsidRPr="00334F25">
        <w:rPr>
          <w:rFonts w:cstheme="minorHAnsi"/>
          <w:sz w:val="24"/>
          <w:szCs w:val="24"/>
          <w:u w:val="single"/>
        </w:rPr>
        <w:t>LinkedIn</w:t>
      </w:r>
      <w:r w:rsidRPr="00334F25">
        <w:rPr>
          <w:rFonts w:cstheme="minorHAnsi"/>
          <w:sz w:val="24"/>
          <w:szCs w:val="24"/>
        </w:rPr>
        <w:t xml:space="preserve">: </w:t>
      </w:r>
    </w:p>
    <w:p w14:paraId="156B3F51" w14:textId="77777777" w:rsidR="001260A8" w:rsidRPr="00334F25" w:rsidRDefault="001260A8" w:rsidP="001260A8">
      <w:pPr>
        <w:pStyle w:val="ListParagraph"/>
        <w:numPr>
          <w:ilvl w:val="1"/>
          <w:numId w:val="4"/>
        </w:numPr>
        <w:rPr>
          <w:rFonts w:cstheme="minorHAnsi"/>
          <w:sz w:val="24"/>
          <w:szCs w:val="24"/>
        </w:rPr>
      </w:pPr>
      <w:r w:rsidRPr="00334F25">
        <w:rPr>
          <w:rFonts w:cstheme="minorHAnsi"/>
          <w:sz w:val="24"/>
          <w:szCs w:val="24"/>
        </w:rPr>
        <w:t>@New Jersey Health Care Quality Institute</w:t>
      </w:r>
    </w:p>
    <w:p w14:paraId="4E68B8DA" w14:textId="2B9C9605" w:rsidR="001260A8" w:rsidRPr="00334F25" w:rsidRDefault="00AC0432" w:rsidP="001260A8">
      <w:pPr>
        <w:pStyle w:val="ListParagraph"/>
        <w:numPr>
          <w:ilvl w:val="1"/>
          <w:numId w:val="4"/>
        </w:numPr>
        <w:rPr>
          <w:rFonts w:cstheme="minorHAnsi"/>
          <w:sz w:val="24"/>
          <w:szCs w:val="24"/>
        </w:rPr>
      </w:pPr>
      <w:r w:rsidRPr="00AC0432">
        <w:rPr>
          <w:rFonts w:cstheme="minorHAnsi"/>
          <w:sz w:val="24"/>
          <w:szCs w:val="24"/>
        </w:rPr>
        <w:t>@The Burke Foundation</w:t>
      </w:r>
      <w:r>
        <w:rPr>
          <w:rFonts w:cstheme="minorHAnsi"/>
          <w:sz w:val="24"/>
          <w:szCs w:val="24"/>
        </w:rPr>
        <w:t xml:space="preserve"> </w:t>
      </w:r>
    </w:p>
    <w:p w14:paraId="22886667" w14:textId="29F0F835" w:rsidR="001260A8" w:rsidRPr="00334F25" w:rsidRDefault="001260A8" w:rsidP="001260A8">
      <w:pPr>
        <w:pStyle w:val="ListParagraph"/>
        <w:numPr>
          <w:ilvl w:val="0"/>
          <w:numId w:val="4"/>
        </w:numPr>
        <w:rPr>
          <w:rFonts w:cstheme="minorHAnsi"/>
          <w:sz w:val="24"/>
          <w:szCs w:val="24"/>
        </w:rPr>
      </w:pPr>
      <w:r w:rsidRPr="00334F25">
        <w:rPr>
          <w:rFonts w:cstheme="minorHAnsi"/>
          <w:sz w:val="24"/>
          <w:szCs w:val="24"/>
          <w:u w:val="single"/>
        </w:rPr>
        <w:t>Instagram</w:t>
      </w:r>
      <w:r w:rsidRPr="00334F25">
        <w:rPr>
          <w:rFonts w:cstheme="minorHAnsi"/>
          <w:sz w:val="24"/>
          <w:szCs w:val="24"/>
        </w:rPr>
        <w:t xml:space="preserve">: </w:t>
      </w:r>
    </w:p>
    <w:p w14:paraId="65CD43C6" w14:textId="03F83969" w:rsidR="001260A8" w:rsidRPr="00334F25" w:rsidRDefault="001260A8" w:rsidP="001260A8">
      <w:pPr>
        <w:pStyle w:val="ListParagraph"/>
        <w:numPr>
          <w:ilvl w:val="1"/>
          <w:numId w:val="4"/>
        </w:numPr>
        <w:rPr>
          <w:rFonts w:cstheme="minorHAnsi"/>
          <w:sz w:val="24"/>
          <w:szCs w:val="24"/>
        </w:rPr>
      </w:pPr>
      <w:r w:rsidRPr="00334F25">
        <w:rPr>
          <w:rFonts w:cstheme="minorHAnsi"/>
          <w:sz w:val="24"/>
          <w:szCs w:val="24"/>
        </w:rPr>
        <w:t>@the_quality_institute_nj</w:t>
      </w:r>
    </w:p>
    <w:p w14:paraId="4414CC29" w14:textId="141A5620" w:rsidR="004F34B6" w:rsidRDefault="004F34B6" w:rsidP="001260A8">
      <w:pPr>
        <w:spacing w:after="0" w:line="240" w:lineRule="auto"/>
        <w:rPr>
          <w:rFonts w:cstheme="minorHAnsi"/>
          <w:b/>
          <w:noProof/>
          <w:color w:val="2572B9"/>
          <w:sz w:val="24"/>
          <w:szCs w:val="24"/>
        </w:rPr>
      </w:pPr>
    </w:p>
    <w:p w14:paraId="0EADF247" w14:textId="0D5847C7" w:rsidR="001260A8" w:rsidRPr="00814832" w:rsidRDefault="001260A8" w:rsidP="001260A8">
      <w:pPr>
        <w:spacing w:after="0" w:line="240" w:lineRule="auto"/>
        <w:rPr>
          <w:rFonts w:cstheme="minorHAnsi"/>
          <w:b/>
          <w:noProof/>
          <w:color w:val="2572B9"/>
          <w:sz w:val="24"/>
          <w:szCs w:val="24"/>
        </w:rPr>
      </w:pPr>
      <w:r w:rsidRPr="00814832">
        <w:rPr>
          <w:rFonts w:cstheme="minorHAnsi"/>
          <w:b/>
          <w:noProof/>
          <w:color w:val="2572B9"/>
          <w:sz w:val="24"/>
          <w:szCs w:val="24"/>
        </w:rPr>
        <w:t xml:space="preserve">Hashtags </w:t>
      </w:r>
      <w:r w:rsidRPr="00814832">
        <w:rPr>
          <w:rFonts w:cstheme="minorHAnsi"/>
          <w:bCs/>
          <w:noProof/>
          <w:color w:val="2572B9"/>
          <w:sz w:val="24"/>
          <w:szCs w:val="24"/>
        </w:rPr>
        <w:t>(If you would like to include)</w:t>
      </w:r>
      <w:r w:rsidRPr="00814832">
        <w:rPr>
          <w:rFonts w:cstheme="minorHAnsi"/>
          <w:b/>
          <w:noProof/>
          <w:color w:val="2572B9"/>
          <w:sz w:val="24"/>
          <w:szCs w:val="24"/>
        </w:rPr>
        <w:t>:</w:t>
      </w:r>
    </w:p>
    <w:p w14:paraId="42343E1F" w14:textId="4A16D2F1" w:rsidR="001260A8" w:rsidRPr="00334F25" w:rsidRDefault="002C0BF0" w:rsidP="001260A8">
      <w:pPr>
        <w:rPr>
          <w:rFonts w:cstheme="minorHAnsi"/>
          <w:sz w:val="24"/>
          <w:szCs w:val="24"/>
        </w:rPr>
      </w:pPr>
      <w:r w:rsidRPr="00814832">
        <w:rPr>
          <w:rFonts w:cstheme="minorHAnsi"/>
          <w:sz w:val="24"/>
          <w:szCs w:val="24"/>
        </w:rPr>
        <w:t>#</w:t>
      </w:r>
      <w:r w:rsidR="00F3789E">
        <w:rPr>
          <w:rFonts w:cstheme="minorHAnsi"/>
          <w:sz w:val="24"/>
          <w:szCs w:val="24"/>
        </w:rPr>
        <w:t>TeamBasedCare</w:t>
      </w:r>
      <w:r w:rsidR="001260A8" w:rsidRPr="00814832">
        <w:rPr>
          <w:rFonts w:cstheme="minorHAnsi"/>
          <w:sz w:val="24"/>
          <w:szCs w:val="24"/>
        </w:rPr>
        <w:t xml:space="preserve"> </w:t>
      </w:r>
      <w:r w:rsidR="00BB1983">
        <w:rPr>
          <w:rFonts w:cstheme="minorHAnsi"/>
          <w:sz w:val="24"/>
          <w:szCs w:val="24"/>
        </w:rPr>
        <w:t>#</w:t>
      </w:r>
      <w:r w:rsidR="00F3789E">
        <w:rPr>
          <w:rFonts w:cstheme="minorHAnsi"/>
          <w:sz w:val="24"/>
          <w:szCs w:val="24"/>
        </w:rPr>
        <w:t>MidwiferyIntegration</w:t>
      </w:r>
      <w:r w:rsidR="00BB1983">
        <w:rPr>
          <w:rFonts w:cstheme="minorHAnsi"/>
          <w:sz w:val="24"/>
          <w:szCs w:val="24"/>
        </w:rPr>
        <w:t xml:space="preserve">, </w:t>
      </w:r>
      <w:r w:rsidR="00F57646">
        <w:rPr>
          <w:rFonts w:cstheme="minorHAnsi"/>
          <w:sz w:val="24"/>
          <w:szCs w:val="24"/>
        </w:rPr>
        <w:t xml:space="preserve">#IntegratedCare, </w:t>
      </w:r>
      <w:r w:rsidR="00814832" w:rsidRPr="00814832">
        <w:rPr>
          <w:rFonts w:cstheme="minorHAnsi"/>
          <w:sz w:val="24"/>
          <w:szCs w:val="24"/>
        </w:rPr>
        <w:t>#</w:t>
      </w:r>
      <w:r w:rsidR="00F3789E">
        <w:rPr>
          <w:rFonts w:cstheme="minorHAnsi"/>
          <w:sz w:val="24"/>
          <w:szCs w:val="24"/>
        </w:rPr>
        <w:t>Collaboration</w:t>
      </w:r>
      <w:r w:rsidR="001260A8" w:rsidRPr="00814832">
        <w:rPr>
          <w:rFonts w:cstheme="minorHAnsi"/>
          <w:sz w:val="24"/>
          <w:szCs w:val="24"/>
        </w:rPr>
        <w:t>,</w:t>
      </w:r>
      <w:r w:rsidR="00F57646">
        <w:rPr>
          <w:rFonts w:cstheme="minorHAnsi"/>
          <w:sz w:val="24"/>
          <w:szCs w:val="24"/>
        </w:rPr>
        <w:t xml:space="preserve"> #Teamwork</w:t>
      </w:r>
      <w:r w:rsidR="001260A8" w:rsidRPr="00814832">
        <w:rPr>
          <w:rFonts w:cstheme="minorHAnsi"/>
          <w:sz w:val="24"/>
          <w:szCs w:val="24"/>
        </w:rPr>
        <w:t xml:space="preserve"> </w:t>
      </w:r>
      <w:r w:rsidR="00F57646">
        <w:rPr>
          <w:rFonts w:cstheme="minorHAnsi"/>
          <w:sz w:val="24"/>
          <w:szCs w:val="24"/>
        </w:rPr>
        <w:t xml:space="preserve">#InterprofessionalCollaboration, </w:t>
      </w:r>
      <w:r w:rsidR="00F3789E">
        <w:rPr>
          <w:rFonts w:cstheme="minorHAnsi"/>
          <w:sz w:val="24"/>
          <w:szCs w:val="24"/>
        </w:rPr>
        <w:t>#MidwivesMatter</w:t>
      </w:r>
      <w:r w:rsidR="001260A8" w:rsidRPr="00814832">
        <w:rPr>
          <w:rFonts w:cstheme="minorHAnsi"/>
          <w:sz w:val="24"/>
          <w:szCs w:val="24"/>
        </w:rPr>
        <w:t>,</w:t>
      </w:r>
      <w:r w:rsidR="00F57646">
        <w:rPr>
          <w:rFonts w:cstheme="minorHAnsi"/>
          <w:sz w:val="24"/>
          <w:szCs w:val="24"/>
        </w:rPr>
        <w:t xml:space="preserve"> </w:t>
      </w:r>
      <w:r w:rsidR="00814832">
        <w:rPr>
          <w:rFonts w:cstheme="minorHAnsi"/>
          <w:sz w:val="24"/>
          <w:szCs w:val="24"/>
        </w:rPr>
        <w:t>#MidwiferyCare</w:t>
      </w:r>
      <w:r w:rsidR="00F57646">
        <w:rPr>
          <w:rFonts w:cstheme="minorHAnsi"/>
          <w:sz w:val="24"/>
          <w:szCs w:val="24"/>
        </w:rPr>
        <w:t>,</w:t>
      </w:r>
      <w:r w:rsidR="00814832">
        <w:rPr>
          <w:rFonts w:cstheme="minorHAnsi"/>
          <w:sz w:val="24"/>
          <w:szCs w:val="24"/>
        </w:rPr>
        <w:t xml:space="preserve"> </w:t>
      </w:r>
      <w:r w:rsidR="001260A8" w:rsidRPr="00814832">
        <w:rPr>
          <w:rFonts w:cstheme="minorHAnsi"/>
          <w:sz w:val="24"/>
          <w:szCs w:val="24"/>
        </w:rPr>
        <w:t>#Midwifery</w:t>
      </w:r>
      <w:r w:rsidR="00F57646">
        <w:rPr>
          <w:rFonts w:cstheme="minorHAnsi"/>
          <w:sz w:val="24"/>
          <w:szCs w:val="24"/>
        </w:rPr>
        <w:t>,</w:t>
      </w:r>
      <w:r w:rsidR="001260A8" w:rsidRPr="00814832">
        <w:rPr>
          <w:rFonts w:cstheme="minorHAnsi"/>
          <w:sz w:val="24"/>
          <w:szCs w:val="24"/>
        </w:rPr>
        <w:t xml:space="preserve"> #Midwife #Midwives</w:t>
      </w:r>
      <w:r w:rsidR="00F57646">
        <w:rPr>
          <w:rFonts w:cstheme="minorHAnsi"/>
          <w:sz w:val="24"/>
          <w:szCs w:val="24"/>
        </w:rPr>
        <w:t>,</w:t>
      </w:r>
      <w:r w:rsidR="001260A8" w:rsidRPr="00814832">
        <w:rPr>
          <w:rFonts w:cstheme="minorHAnsi"/>
          <w:sz w:val="24"/>
          <w:szCs w:val="24"/>
        </w:rPr>
        <w:t xml:space="preserve"> </w:t>
      </w:r>
      <w:r w:rsidR="00111AC0">
        <w:rPr>
          <w:rFonts w:cstheme="minorHAnsi"/>
          <w:color w:val="0D0D0D"/>
          <w:sz w:val="24"/>
          <w:szCs w:val="24"/>
          <w:shd w:val="clear" w:color="auto" w:fill="FFFFFF"/>
        </w:rPr>
        <w:t xml:space="preserve">#AutonomousMidwifery, </w:t>
      </w:r>
      <w:r w:rsidR="001260A8" w:rsidRPr="00814832">
        <w:rPr>
          <w:rFonts w:cstheme="minorHAnsi"/>
          <w:sz w:val="24"/>
          <w:szCs w:val="24"/>
        </w:rPr>
        <w:t>#MidwifeServices</w:t>
      </w:r>
      <w:r w:rsidR="00F57646">
        <w:rPr>
          <w:rFonts w:cstheme="minorHAnsi"/>
          <w:sz w:val="24"/>
          <w:szCs w:val="24"/>
        </w:rPr>
        <w:t xml:space="preserve">, </w:t>
      </w:r>
      <w:r w:rsidR="00F57646" w:rsidRPr="00814832">
        <w:rPr>
          <w:rFonts w:cstheme="minorHAnsi"/>
          <w:sz w:val="24"/>
          <w:szCs w:val="24"/>
        </w:rPr>
        <w:t>#MaternalHealth</w:t>
      </w:r>
      <w:r w:rsidR="00F57646">
        <w:rPr>
          <w:rFonts w:cstheme="minorHAnsi"/>
          <w:sz w:val="24"/>
          <w:szCs w:val="24"/>
        </w:rPr>
        <w:t xml:space="preserve">, </w:t>
      </w:r>
      <w:r w:rsidR="001260A8" w:rsidRPr="00814832">
        <w:rPr>
          <w:rFonts w:cstheme="minorHAnsi"/>
          <w:sz w:val="24"/>
          <w:szCs w:val="24"/>
        </w:rPr>
        <w:t>#NewJersey</w:t>
      </w:r>
      <w:r w:rsidR="00F57646">
        <w:rPr>
          <w:rFonts w:cstheme="minorHAnsi"/>
          <w:sz w:val="24"/>
          <w:szCs w:val="24"/>
        </w:rPr>
        <w:t>,</w:t>
      </w:r>
      <w:r w:rsidR="001260A8" w:rsidRPr="00814832">
        <w:rPr>
          <w:rFonts w:cstheme="minorHAnsi"/>
          <w:sz w:val="24"/>
          <w:szCs w:val="24"/>
        </w:rPr>
        <w:t xml:space="preserve"> #NJ</w:t>
      </w:r>
      <w:r w:rsidR="00F57646">
        <w:rPr>
          <w:rFonts w:cstheme="minorHAnsi"/>
          <w:sz w:val="24"/>
          <w:szCs w:val="24"/>
        </w:rPr>
        <w:t>,</w:t>
      </w:r>
      <w:r w:rsidR="001260A8" w:rsidRPr="00814832">
        <w:rPr>
          <w:rFonts w:cstheme="minorHAnsi"/>
          <w:sz w:val="24"/>
          <w:szCs w:val="24"/>
        </w:rPr>
        <w:t xml:space="preserve"> #WomensHealth</w:t>
      </w:r>
      <w:r w:rsidR="00910990">
        <w:rPr>
          <w:rFonts w:cstheme="minorHAnsi"/>
          <w:sz w:val="24"/>
          <w:szCs w:val="24"/>
        </w:rPr>
        <w:t xml:space="preserve"> </w:t>
      </w:r>
    </w:p>
    <w:p w14:paraId="181CE5A0" w14:textId="53DE6977" w:rsidR="00E40B77" w:rsidRPr="00C94B0D" w:rsidRDefault="00E40B77" w:rsidP="00E40B77">
      <w:pPr>
        <w:spacing w:after="0" w:line="240" w:lineRule="auto"/>
        <w:rPr>
          <w:rFonts w:cstheme="minorHAnsi"/>
          <w:b/>
          <w:noProof/>
          <w:color w:val="2572B9"/>
          <w:sz w:val="24"/>
          <w:szCs w:val="24"/>
        </w:rPr>
      </w:pPr>
      <w:r w:rsidRPr="00C94B0D">
        <w:rPr>
          <w:rFonts w:cstheme="minorHAnsi"/>
          <w:b/>
          <w:noProof/>
          <w:color w:val="2572B9"/>
          <w:sz w:val="24"/>
          <w:szCs w:val="24"/>
        </w:rPr>
        <w:t xml:space="preserve">Website to Drive Traffic: </w:t>
      </w:r>
    </w:p>
    <w:p w14:paraId="5FDEC5D6" w14:textId="307FEA30" w:rsidR="001260A8" w:rsidRPr="00334F25" w:rsidRDefault="00000000" w:rsidP="001260A8">
      <w:pPr>
        <w:spacing w:after="0" w:line="240" w:lineRule="auto"/>
        <w:rPr>
          <w:rFonts w:cstheme="minorHAnsi"/>
          <w:sz w:val="24"/>
          <w:szCs w:val="24"/>
        </w:rPr>
      </w:pPr>
      <w:hyperlink r:id="rId11" w:history="1">
        <w:r w:rsidR="00E40B77" w:rsidRPr="00CB003E">
          <w:rPr>
            <w:rStyle w:val="Hyperlink"/>
            <w:rFonts w:cstheme="minorHAnsi"/>
            <w:sz w:val="24"/>
            <w:szCs w:val="24"/>
          </w:rPr>
          <w:t>https://njhcqi.info/MIHHub</w:t>
        </w:r>
      </w:hyperlink>
      <w:r w:rsidR="001260A8" w:rsidRPr="00334F25">
        <w:rPr>
          <w:rFonts w:cstheme="minorHAnsi"/>
          <w:sz w:val="24"/>
          <w:szCs w:val="24"/>
        </w:rPr>
        <w:t xml:space="preserve"> </w:t>
      </w:r>
    </w:p>
    <w:p w14:paraId="0EE43C71" w14:textId="1FEEDB50" w:rsidR="001260A8" w:rsidRDefault="001260A8" w:rsidP="00C60E0C">
      <w:pPr>
        <w:rPr>
          <w:rFonts w:ascii="Open Sans" w:hAnsi="Open Sans" w:cs="Open Sans"/>
          <w:color w:val="000000" w:themeColor="text1" w:themeShade="80"/>
          <w:sz w:val="24"/>
          <w:szCs w:val="24"/>
        </w:rPr>
      </w:pPr>
    </w:p>
    <w:p w14:paraId="16CB6C51" w14:textId="77777777" w:rsidR="001D0B1C" w:rsidRDefault="001D0B1C" w:rsidP="001D0B1C">
      <w:pPr>
        <w:pStyle w:val="NoSpacing"/>
        <w:rPr>
          <w:b/>
          <w:bCs/>
          <w:sz w:val="28"/>
          <w:szCs w:val="28"/>
        </w:rPr>
      </w:pPr>
    </w:p>
    <w:p w14:paraId="1EF7C472" w14:textId="0972DE6B" w:rsidR="001D0B1C" w:rsidRDefault="001D0B1C" w:rsidP="001D0B1C">
      <w:pPr>
        <w:pStyle w:val="NoSpacing"/>
        <w:rPr>
          <w:b/>
          <w:bCs/>
          <w:sz w:val="28"/>
          <w:szCs w:val="28"/>
        </w:rPr>
      </w:pPr>
      <w:r w:rsidRPr="0019238E">
        <w:rPr>
          <w:b/>
          <w:bCs/>
          <w:sz w:val="28"/>
          <w:szCs w:val="28"/>
        </w:rPr>
        <w:lastRenderedPageBreak/>
        <w:t xml:space="preserve">Social Media </w:t>
      </w:r>
      <w:r>
        <w:rPr>
          <w:b/>
          <w:bCs/>
          <w:sz w:val="28"/>
          <w:szCs w:val="28"/>
        </w:rPr>
        <w:t>Posts</w:t>
      </w:r>
    </w:p>
    <w:p w14:paraId="60ACE3B8" w14:textId="77777777" w:rsidR="00517E88" w:rsidRDefault="00517E88" w:rsidP="00C60E0C">
      <w:pPr>
        <w:rPr>
          <w:rFonts w:ascii="Open Sans" w:hAnsi="Open Sans" w:cs="Open Sans"/>
          <w:color w:val="000000" w:themeColor="text1" w:themeShade="80"/>
          <w:sz w:val="24"/>
          <w:szCs w:val="24"/>
        </w:rPr>
      </w:pPr>
    </w:p>
    <w:p w14:paraId="67EBA9E9" w14:textId="2174C448" w:rsidR="002E556E" w:rsidRPr="006D00E8" w:rsidRDefault="001260A8" w:rsidP="00C60E0C">
      <w:pPr>
        <w:rPr>
          <w:rFonts w:cstheme="minorHAnsi"/>
          <w:color w:val="000000" w:themeColor="text1" w:themeShade="80"/>
          <w:sz w:val="24"/>
          <w:szCs w:val="24"/>
        </w:rPr>
      </w:pPr>
      <w:r w:rsidRPr="00123A55">
        <w:rPr>
          <w:rFonts w:cstheme="minorHAnsi"/>
          <w:color w:val="000000" w:themeColor="text1" w:themeShade="80"/>
          <w:sz w:val="24"/>
          <w:szCs w:val="24"/>
        </w:rPr>
        <w:t xml:space="preserve">This </w:t>
      </w:r>
      <w:r w:rsidRPr="00123A55">
        <w:rPr>
          <w:rFonts w:cstheme="minorHAnsi"/>
          <w:b/>
          <w:bCs/>
          <w:color w:val="000000" w:themeColor="text1" w:themeShade="80"/>
          <w:sz w:val="24"/>
          <w:szCs w:val="24"/>
        </w:rPr>
        <w:t xml:space="preserve">social media kit </w:t>
      </w:r>
      <w:r w:rsidRPr="00B84201">
        <w:rPr>
          <w:rFonts w:cstheme="minorHAnsi"/>
          <w:color w:val="000000" w:themeColor="text1" w:themeShade="80"/>
          <w:sz w:val="24"/>
          <w:szCs w:val="24"/>
        </w:rPr>
        <w:t>contains</w:t>
      </w:r>
      <w:r w:rsidRPr="00123A55">
        <w:rPr>
          <w:rFonts w:cstheme="minorHAnsi"/>
          <w:color w:val="000000" w:themeColor="text1" w:themeShade="80"/>
          <w:sz w:val="24"/>
          <w:szCs w:val="24"/>
        </w:rPr>
        <w:t xml:space="preserve"> sample posts you can easily customize, as well as images for you to include in your posts.</w:t>
      </w:r>
      <w:r w:rsidRPr="001260A8">
        <w:rPr>
          <w:rFonts w:cstheme="minorHAnsi"/>
          <w:color w:val="000000" w:themeColor="text1" w:themeShade="80"/>
          <w:sz w:val="24"/>
          <w:szCs w:val="24"/>
        </w:rPr>
        <w:t xml:space="preserve"> </w:t>
      </w:r>
    </w:p>
    <w:p w14:paraId="39BB776F" w14:textId="5F24B60D" w:rsidR="00EF4CBA" w:rsidRPr="00D83022" w:rsidRDefault="00944425" w:rsidP="00D83022">
      <w:pPr>
        <w:pStyle w:val="ListParagraph"/>
        <w:numPr>
          <w:ilvl w:val="0"/>
          <w:numId w:val="17"/>
        </w:numPr>
        <w:rPr>
          <w:rFonts w:cstheme="minorHAnsi"/>
          <w:color w:val="0D0D0D"/>
          <w:sz w:val="24"/>
          <w:szCs w:val="24"/>
          <w:shd w:val="clear" w:color="auto" w:fill="FFFFFF"/>
        </w:rPr>
      </w:pPr>
      <w:r>
        <w:rPr>
          <w:rFonts w:cstheme="minorHAnsi"/>
          <w:color w:val="0D0D0D"/>
          <w:sz w:val="24"/>
          <w:szCs w:val="24"/>
          <w:shd w:val="clear" w:color="auto" w:fill="FFFFFF"/>
        </w:rPr>
        <w:t xml:space="preserve">Research shows that midwifery care leads to </w:t>
      </w:r>
      <w:r w:rsidR="00433B8E">
        <w:rPr>
          <w:rFonts w:cstheme="minorHAnsi"/>
          <w:color w:val="0D0D0D"/>
          <w:sz w:val="24"/>
          <w:szCs w:val="24"/>
          <w:shd w:val="clear" w:color="auto" w:fill="FFFFFF"/>
        </w:rPr>
        <w:t>positive</w:t>
      </w:r>
      <w:r>
        <w:rPr>
          <w:rFonts w:cstheme="minorHAnsi"/>
          <w:color w:val="0D0D0D"/>
          <w:sz w:val="24"/>
          <w:szCs w:val="24"/>
          <w:shd w:val="clear" w:color="auto" w:fill="FFFFFF"/>
        </w:rPr>
        <w:t xml:space="preserve"> outcomes including </w:t>
      </w:r>
      <w:r>
        <w:rPr>
          <w:rFonts w:cstheme="minorHAnsi"/>
          <w:sz w:val="24"/>
          <w:szCs w:val="24"/>
        </w:rPr>
        <w:t>reduced</w:t>
      </w:r>
      <w:r w:rsidRPr="002B2A12">
        <w:rPr>
          <w:rFonts w:cstheme="minorHAnsi"/>
          <w:sz w:val="24"/>
          <w:szCs w:val="24"/>
        </w:rPr>
        <w:t xml:space="preserve"> rates of cesarean sections</w:t>
      </w:r>
      <w:r>
        <w:rPr>
          <w:rFonts w:cstheme="minorHAnsi"/>
          <w:sz w:val="24"/>
          <w:szCs w:val="24"/>
        </w:rPr>
        <w:t xml:space="preserve">, neonatal deaths, and preterm births. Midwifery care also improves patient satisfaction and lowers health care costs. </w:t>
      </w:r>
      <w:r w:rsidRPr="00814832">
        <w:rPr>
          <w:rFonts w:cstheme="minorHAnsi"/>
          <w:sz w:val="24"/>
          <w:szCs w:val="24"/>
        </w:rPr>
        <w:t>#</w:t>
      </w:r>
      <w:r>
        <w:rPr>
          <w:rFonts w:cstheme="minorHAnsi"/>
          <w:sz w:val="24"/>
          <w:szCs w:val="24"/>
        </w:rPr>
        <w:t>TeamBasedCare</w:t>
      </w:r>
      <w:r w:rsidRPr="00814832">
        <w:rPr>
          <w:rFonts w:cstheme="minorHAnsi"/>
          <w:sz w:val="24"/>
          <w:szCs w:val="24"/>
        </w:rPr>
        <w:t xml:space="preserve"> </w:t>
      </w:r>
      <w:r>
        <w:rPr>
          <w:rFonts w:cstheme="minorHAnsi"/>
          <w:sz w:val="24"/>
          <w:szCs w:val="24"/>
        </w:rPr>
        <w:t>#MidwiferyIntegration</w:t>
      </w:r>
      <w:r w:rsidR="00E62E34">
        <w:rPr>
          <w:rFonts w:cstheme="minorHAnsi"/>
          <w:sz w:val="24"/>
          <w:szCs w:val="24"/>
        </w:rPr>
        <w:t xml:space="preserve"> #MidwiferyCare</w:t>
      </w:r>
    </w:p>
    <w:p w14:paraId="5A4ACBC6" w14:textId="2F8F7A0F" w:rsidR="00EF4CBA" w:rsidRDefault="00DC107C" w:rsidP="00E66B19">
      <w:pPr>
        <w:rPr>
          <w:rFonts w:cstheme="minorHAnsi"/>
          <w:color w:val="0D0D0D"/>
          <w:sz w:val="24"/>
          <w:szCs w:val="24"/>
          <w:shd w:val="clear" w:color="auto" w:fill="FFFFFF"/>
        </w:rPr>
      </w:pPr>
      <w:r>
        <w:rPr>
          <w:rFonts w:cstheme="minorHAnsi"/>
          <w:noProof/>
          <w:color w:val="0D0D0D"/>
          <w:sz w:val="24"/>
          <w:szCs w:val="24"/>
          <w:shd w:val="clear" w:color="auto" w:fill="FFFFFF"/>
        </w:rPr>
        <w:drawing>
          <wp:anchor distT="0" distB="0" distL="114300" distR="114300" simplePos="0" relativeHeight="251651584" behindDoc="0" locked="0" layoutInCell="1" allowOverlap="1" wp14:anchorId="7A9510FF" wp14:editId="73E6B6E3">
            <wp:simplePos x="0" y="0"/>
            <wp:positionH relativeFrom="column">
              <wp:posOffset>469900</wp:posOffset>
            </wp:positionH>
            <wp:positionV relativeFrom="paragraph">
              <wp:posOffset>178435</wp:posOffset>
            </wp:positionV>
            <wp:extent cx="2527300" cy="2527300"/>
            <wp:effectExtent l="0" t="0" r="0" b="0"/>
            <wp:wrapNone/>
            <wp:docPr id="1471301065" name="Picture 6" descr="A blue square with white border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01065" name="Picture 6" descr="A blue square with white border and black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7300" cy="2527300"/>
                    </a:xfrm>
                    <a:prstGeom prst="rect">
                      <a:avLst/>
                    </a:prstGeom>
                  </pic:spPr>
                </pic:pic>
              </a:graphicData>
            </a:graphic>
            <wp14:sizeRelH relativeFrom="page">
              <wp14:pctWidth>0</wp14:pctWidth>
            </wp14:sizeRelH>
            <wp14:sizeRelV relativeFrom="page">
              <wp14:pctHeight>0</wp14:pctHeight>
            </wp14:sizeRelV>
          </wp:anchor>
        </w:drawing>
      </w:r>
    </w:p>
    <w:p w14:paraId="5A52127B" w14:textId="55AABE31" w:rsidR="00EF4CBA" w:rsidRDefault="00EF4CBA" w:rsidP="00E66B19">
      <w:pPr>
        <w:rPr>
          <w:rFonts w:cstheme="minorHAnsi"/>
          <w:color w:val="0D0D0D"/>
          <w:sz w:val="24"/>
          <w:szCs w:val="24"/>
          <w:shd w:val="clear" w:color="auto" w:fill="FFFFFF"/>
        </w:rPr>
      </w:pPr>
    </w:p>
    <w:p w14:paraId="09EE0719" w14:textId="5DB762B5" w:rsidR="00EF4CBA" w:rsidRDefault="00EF4CBA" w:rsidP="00E66B19">
      <w:pPr>
        <w:rPr>
          <w:rFonts w:cstheme="minorHAnsi"/>
          <w:color w:val="0D0D0D"/>
          <w:sz w:val="24"/>
          <w:szCs w:val="24"/>
          <w:shd w:val="clear" w:color="auto" w:fill="FFFFFF"/>
        </w:rPr>
      </w:pPr>
    </w:p>
    <w:p w14:paraId="242CA50F" w14:textId="4037AC71" w:rsidR="00EF4CBA" w:rsidRDefault="00EF4CBA" w:rsidP="00E66B19">
      <w:pPr>
        <w:rPr>
          <w:rFonts w:cstheme="minorHAnsi"/>
          <w:color w:val="0D0D0D"/>
          <w:sz w:val="24"/>
          <w:szCs w:val="24"/>
          <w:shd w:val="clear" w:color="auto" w:fill="FFFFFF"/>
        </w:rPr>
      </w:pPr>
    </w:p>
    <w:p w14:paraId="2D52765E" w14:textId="77777777" w:rsidR="00944425" w:rsidRDefault="00944425" w:rsidP="00E66B19">
      <w:pPr>
        <w:rPr>
          <w:rFonts w:cstheme="minorHAnsi"/>
          <w:color w:val="0D0D0D"/>
          <w:sz w:val="24"/>
          <w:szCs w:val="24"/>
          <w:shd w:val="clear" w:color="auto" w:fill="FFFFFF"/>
        </w:rPr>
      </w:pPr>
    </w:p>
    <w:p w14:paraId="71611676" w14:textId="45CFBB97" w:rsidR="00944425" w:rsidRDefault="00944425" w:rsidP="00E66B19">
      <w:pPr>
        <w:rPr>
          <w:rFonts w:cstheme="minorHAnsi"/>
          <w:color w:val="0D0D0D"/>
          <w:sz w:val="24"/>
          <w:szCs w:val="24"/>
          <w:shd w:val="clear" w:color="auto" w:fill="FFFFFF"/>
        </w:rPr>
      </w:pPr>
    </w:p>
    <w:p w14:paraId="206AD47E" w14:textId="7D760A80" w:rsidR="00944425" w:rsidRDefault="00944425" w:rsidP="00E66B19">
      <w:pPr>
        <w:rPr>
          <w:rFonts w:cstheme="minorHAnsi"/>
          <w:color w:val="0D0D0D"/>
          <w:sz w:val="24"/>
          <w:szCs w:val="24"/>
          <w:shd w:val="clear" w:color="auto" w:fill="FFFFFF"/>
        </w:rPr>
      </w:pPr>
    </w:p>
    <w:p w14:paraId="2EDFED35" w14:textId="0B4E2ACE" w:rsidR="00E62E34" w:rsidRDefault="00E62E34" w:rsidP="00E66B19">
      <w:pPr>
        <w:rPr>
          <w:rFonts w:cstheme="minorHAnsi"/>
          <w:color w:val="0D0D0D"/>
          <w:sz w:val="24"/>
          <w:szCs w:val="24"/>
          <w:shd w:val="clear" w:color="auto" w:fill="FFFFFF"/>
        </w:rPr>
      </w:pPr>
    </w:p>
    <w:p w14:paraId="47CFCB65" w14:textId="2B74700D" w:rsidR="00D06C5B" w:rsidRDefault="00D06C5B" w:rsidP="00E66B19">
      <w:pPr>
        <w:rPr>
          <w:rFonts w:cstheme="minorHAnsi"/>
          <w:color w:val="0D0D0D"/>
          <w:sz w:val="24"/>
          <w:szCs w:val="24"/>
          <w:shd w:val="clear" w:color="auto" w:fill="FFFFFF"/>
        </w:rPr>
      </w:pPr>
    </w:p>
    <w:p w14:paraId="2DBE5302" w14:textId="77777777" w:rsidR="00F81F2B" w:rsidRDefault="00F81F2B" w:rsidP="00E66B19">
      <w:pPr>
        <w:rPr>
          <w:rFonts w:cstheme="minorHAnsi"/>
          <w:color w:val="0D0D0D"/>
          <w:sz w:val="24"/>
          <w:szCs w:val="24"/>
          <w:shd w:val="clear" w:color="auto" w:fill="FFFFFF"/>
        </w:rPr>
      </w:pPr>
    </w:p>
    <w:p w14:paraId="3A32DFA8" w14:textId="413752E7" w:rsidR="00F81F2B" w:rsidRDefault="00F81F2B" w:rsidP="00E66B19">
      <w:pPr>
        <w:rPr>
          <w:rFonts w:cstheme="minorHAnsi"/>
          <w:color w:val="0D0D0D"/>
          <w:sz w:val="24"/>
          <w:szCs w:val="24"/>
          <w:shd w:val="clear" w:color="auto" w:fill="FFFFFF"/>
        </w:rPr>
      </w:pPr>
    </w:p>
    <w:p w14:paraId="7AE2A725" w14:textId="5E0CAA80" w:rsidR="00E62E34" w:rsidRPr="00FE7A3A" w:rsidRDefault="002F6810" w:rsidP="00186B8D">
      <w:pPr>
        <w:pStyle w:val="ListParagraph"/>
        <w:numPr>
          <w:ilvl w:val="0"/>
          <w:numId w:val="17"/>
        </w:numPr>
        <w:rPr>
          <w:rFonts w:cstheme="minorHAnsi"/>
          <w:color w:val="0D0D0D"/>
          <w:sz w:val="24"/>
          <w:szCs w:val="24"/>
          <w:shd w:val="clear" w:color="auto" w:fill="FFFFFF"/>
        </w:rPr>
      </w:pPr>
      <w:r w:rsidRPr="002F6810">
        <w:rPr>
          <w:rFonts w:cstheme="minorHAnsi"/>
          <w:color w:val="0D0D0D"/>
          <w:sz w:val="24"/>
          <w:szCs w:val="24"/>
          <w:shd w:val="clear" w:color="auto" w:fill="FFFFFF"/>
        </w:rPr>
        <w:t xml:space="preserve">Teamwork between midwives and other professionals can improve communication, increase job satisfaction, and promote evidence-based decision-making. </w:t>
      </w:r>
      <w:r w:rsidR="00186B8D" w:rsidRPr="00814832">
        <w:rPr>
          <w:rFonts w:cstheme="minorHAnsi"/>
          <w:sz w:val="24"/>
          <w:szCs w:val="24"/>
        </w:rPr>
        <w:t>#</w:t>
      </w:r>
      <w:r w:rsidR="00186B8D">
        <w:rPr>
          <w:rFonts w:cstheme="minorHAnsi"/>
          <w:sz w:val="24"/>
          <w:szCs w:val="24"/>
        </w:rPr>
        <w:t>TeamBasedCare</w:t>
      </w:r>
      <w:r w:rsidR="00186B8D" w:rsidRPr="00814832">
        <w:rPr>
          <w:rFonts w:cstheme="minorHAnsi"/>
          <w:sz w:val="24"/>
          <w:szCs w:val="24"/>
        </w:rPr>
        <w:t xml:space="preserve"> </w:t>
      </w:r>
      <w:r w:rsidR="00186B8D">
        <w:rPr>
          <w:rFonts w:cstheme="minorHAnsi"/>
          <w:sz w:val="24"/>
          <w:szCs w:val="24"/>
        </w:rPr>
        <w:t>#MidwiferyIntegration #IntegratedCare</w:t>
      </w:r>
      <w:r w:rsidR="00186B8D" w:rsidRPr="00814832">
        <w:rPr>
          <w:rFonts w:cstheme="minorHAnsi"/>
          <w:sz w:val="24"/>
          <w:szCs w:val="24"/>
        </w:rPr>
        <w:t xml:space="preserve"> </w:t>
      </w:r>
      <w:r w:rsidR="00186B8D">
        <w:rPr>
          <w:rFonts w:cstheme="minorHAnsi"/>
          <w:sz w:val="24"/>
          <w:szCs w:val="24"/>
        </w:rPr>
        <w:t>#InterprofessionalCollaboration #Teamwork #MidwiferyCare</w:t>
      </w:r>
    </w:p>
    <w:p w14:paraId="4D302B5A" w14:textId="69382D12" w:rsidR="00944425" w:rsidRDefault="00935649" w:rsidP="00E66B19">
      <w:pPr>
        <w:rPr>
          <w:rFonts w:cstheme="minorHAnsi"/>
          <w:color w:val="0D0D0D"/>
          <w:sz w:val="24"/>
          <w:szCs w:val="24"/>
          <w:shd w:val="clear" w:color="auto" w:fill="FFFFFF"/>
        </w:rPr>
      </w:pPr>
      <w:r>
        <w:rPr>
          <w:rFonts w:cstheme="minorHAnsi"/>
          <w:noProof/>
          <w:color w:val="0D0D0D"/>
          <w:sz w:val="24"/>
          <w:szCs w:val="24"/>
          <w:shd w:val="clear" w:color="auto" w:fill="FFFFFF"/>
        </w:rPr>
        <w:drawing>
          <wp:anchor distT="0" distB="0" distL="114300" distR="114300" simplePos="0" relativeHeight="251660800" behindDoc="0" locked="0" layoutInCell="1" allowOverlap="1" wp14:anchorId="537F099A" wp14:editId="4B0B7383">
            <wp:simplePos x="0" y="0"/>
            <wp:positionH relativeFrom="column">
              <wp:posOffset>482600</wp:posOffset>
            </wp:positionH>
            <wp:positionV relativeFrom="paragraph">
              <wp:posOffset>8890</wp:posOffset>
            </wp:positionV>
            <wp:extent cx="2736850" cy="2736850"/>
            <wp:effectExtent l="0" t="0" r="0" b="0"/>
            <wp:wrapNone/>
            <wp:docPr id="142317543" name="Picture 2"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7543" name="Picture 2" descr="A person holding a bab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6850" cy="2736850"/>
                    </a:xfrm>
                    <a:prstGeom prst="rect">
                      <a:avLst/>
                    </a:prstGeom>
                  </pic:spPr>
                </pic:pic>
              </a:graphicData>
            </a:graphic>
            <wp14:sizeRelH relativeFrom="page">
              <wp14:pctWidth>0</wp14:pctWidth>
            </wp14:sizeRelH>
            <wp14:sizeRelV relativeFrom="page">
              <wp14:pctHeight>0</wp14:pctHeight>
            </wp14:sizeRelV>
          </wp:anchor>
        </w:drawing>
      </w:r>
    </w:p>
    <w:p w14:paraId="1B860043" w14:textId="1F843BDB" w:rsidR="00944425" w:rsidRDefault="00944425" w:rsidP="00E66B19">
      <w:pPr>
        <w:rPr>
          <w:rFonts w:cstheme="minorHAnsi"/>
          <w:color w:val="0D0D0D"/>
          <w:sz w:val="24"/>
          <w:szCs w:val="24"/>
          <w:shd w:val="clear" w:color="auto" w:fill="FFFFFF"/>
        </w:rPr>
      </w:pPr>
    </w:p>
    <w:p w14:paraId="35B703AD" w14:textId="5A8B3E71" w:rsidR="00944425" w:rsidRDefault="00944425" w:rsidP="00E66B19">
      <w:pPr>
        <w:rPr>
          <w:rFonts w:cstheme="minorHAnsi"/>
          <w:color w:val="0D0D0D"/>
          <w:sz w:val="24"/>
          <w:szCs w:val="24"/>
          <w:shd w:val="clear" w:color="auto" w:fill="FFFFFF"/>
        </w:rPr>
      </w:pPr>
    </w:p>
    <w:p w14:paraId="40589CCF" w14:textId="0799A4F1" w:rsidR="00944425" w:rsidRDefault="00944425" w:rsidP="00E66B19">
      <w:pPr>
        <w:rPr>
          <w:rFonts w:cstheme="minorHAnsi"/>
          <w:color w:val="0D0D0D"/>
          <w:sz w:val="24"/>
          <w:szCs w:val="24"/>
          <w:shd w:val="clear" w:color="auto" w:fill="FFFFFF"/>
        </w:rPr>
      </w:pPr>
    </w:p>
    <w:p w14:paraId="2471B22F" w14:textId="5A9727B2" w:rsidR="00DE3603" w:rsidRDefault="00DE3603" w:rsidP="00E66B19">
      <w:pPr>
        <w:rPr>
          <w:b/>
          <w:bCs/>
          <w:sz w:val="28"/>
          <w:szCs w:val="28"/>
        </w:rPr>
      </w:pPr>
    </w:p>
    <w:p w14:paraId="3F5B2AEA" w14:textId="7BA065EF" w:rsidR="00DE3603" w:rsidRDefault="00DE3603" w:rsidP="00E66B19">
      <w:pPr>
        <w:rPr>
          <w:b/>
          <w:bCs/>
          <w:sz w:val="28"/>
          <w:szCs w:val="28"/>
        </w:rPr>
      </w:pPr>
    </w:p>
    <w:p w14:paraId="513EC2F0" w14:textId="34333D23" w:rsidR="00DC107C" w:rsidRDefault="00DC107C" w:rsidP="00E66B19">
      <w:pPr>
        <w:rPr>
          <w:b/>
          <w:bCs/>
          <w:sz w:val="28"/>
          <w:szCs w:val="28"/>
        </w:rPr>
      </w:pPr>
    </w:p>
    <w:p w14:paraId="219D9B02" w14:textId="4EBFA552" w:rsidR="00FF5A72" w:rsidRDefault="00FF5A72" w:rsidP="00186B8D">
      <w:pPr>
        <w:rPr>
          <w:rFonts w:cstheme="minorHAnsi"/>
          <w:color w:val="0D0D0D"/>
          <w:sz w:val="24"/>
          <w:szCs w:val="24"/>
          <w:shd w:val="clear" w:color="auto" w:fill="FFFFFF"/>
        </w:rPr>
      </w:pPr>
    </w:p>
    <w:p w14:paraId="027E0D0B" w14:textId="13485235" w:rsidR="00FF5A72" w:rsidRPr="00186B8D" w:rsidRDefault="00C27A96" w:rsidP="00FF5A72">
      <w:pPr>
        <w:pStyle w:val="ListParagraph"/>
        <w:numPr>
          <w:ilvl w:val="0"/>
          <w:numId w:val="17"/>
        </w:numPr>
        <w:rPr>
          <w:rFonts w:cstheme="minorHAnsi"/>
          <w:color w:val="0D0D0D"/>
          <w:sz w:val="24"/>
          <w:szCs w:val="24"/>
          <w:shd w:val="clear" w:color="auto" w:fill="FFFFFF"/>
        </w:rPr>
      </w:pPr>
      <w:r>
        <w:rPr>
          <w:rFonts w:cstheme="minorHAnsi"/>
          <w:color w:val="0D0D0D"/>
          <w:sz w:val="24"/>
          <w:szCs w:val="24"/>
          <w:shd w:val="clear" w:color="auto" w:fill="FFFFFF"/>
        </w:rPr>
        <w:t>Ba</w:t>
      </w:r>
      <w:r w:rsidRPr="00186B8D">
        <w:rPr>
          <w:rFonts w:cstheme="minorHAnsi"/>
          <w:color w:val="0D0D0D"/>
          <w:sz w:val="24"/>
          <w:szCs w:val="24"/>
          <w:shd w:val="clear" w:color="auto" w:fill="FFFFFF"/>
        </w:rPr>
        <w:t>rriers</w:t>
      </w:r>
      <w:r>
        <w:rPr>
          <w:rFonts w:cstheme="minorHAnsi"/>
          <w:color w:val="0D0D0D"/>
          <w:sz w:val="24"/>
          <w:szCs w:val="24"/>
          <w:shd w:val="clear" w:color="auto" w:fill="FFFFFF"/>
        </w:rPr>
        <w:t xml:space="preserve"> such</w:t>
      </w:r>
      <w:r w:rsidR="00FF5A72">
        <w:rPr>
          <w:rFonts w:cstheme="minorHAnsi"/>
          <w:color w:val="0D0D0D"/>
          <w:sz w:val="24"/>
          <w:szCs w:val="24"/>
          <w:shd w:val="clear" w:color="auto" w:fill="FFFFFF"/>
        </w:rPr>
        <w:t xml:space="preserve"> as</w:t>
      </w:r>
      <w:r>
        <w:rPr>
          <w:rFonts w:cstheme="minorHAnsi"/>
          <w:color w:val="0D0D0D"/>
          <w:sz w:val="24"/>
          <w:szCs w:val="24"/>
          <w:shd w:val="clear" w:color="auto" w:fill="FFFFFF"/>
        </w:rPr>
        <w:t xml:space="preserve"> restrictive l</w:t>
      </w:r>
      <w:r w:rsidRPr="00186B8D">
        <w:rPr>
          <w:rFonts w:cstheme="minorHAnsi"/>
          <w:color w:val="0D0D0D"/>
          <w:sz w:val="24"/>
          <w:szCs w:val="24"/>
          <w:shd w:val="clear" w:color="auto" w:fill="FFFFFF"/>
        </w:rPr>
        <w:t>egislation, lack of funding</w:t>
      </w:r>
      <w:r>
        <w:rPr>
          <w:rFonts w:cstheme="minorHAnsi"/>
          <w:color w:val="0D0D0D"/>
          <w:sz w:val="24"/>
          <w:szCs w:val="24"/>
          <w:shd w:val="clear" w:color="auto" w:fill="FFFFFF"/>
        </w:rPr>
        <w:t xml:space="preserve"> for midwifery education</w:t>
      </w:r>
      <w:r w:rsidRPr="00186B8D">
        <w:rPr>
          <w:rFonts w:cstheme="minorHAnsi"/>
          <w:color w:val="0D0D0D"/>
          <w:sz w:val="24"/>
          <w:szCs w:val="24"/>
          <w:shd w:val="clear" w:color="auto" w:fill="FFFFFF"/>
        </w:rPr>
        <w:t xml:space="preserve">, </w:t>
      </w:r>
      <w:r>
        <w:rPr>
          <w:rFonts w:cstheme="minorHAnsi"/>
          <w:color w:val="0D0D0D"/>
          <w:sz w:val="24"/>
          <w:szCs w:val="24"/>
          <w:shd w:val="clear" w:color="auto" w:fill="FFFFFF"/>
        </w:rPr>
        <w:t xml:space="preserve">and </w:t>
      </w:r>
      <w:r w:rsidRPr="00186B8D">
        <w:rPr>
          <w:rFonts w:cstheme="minorHAnsi"/>
          <w:color w:val="0D0D0D"/>
          <w:sz w:val="24"/>
          <w:szCs w:val="24"/>
          <w:shd w:val="clear" w:color="auto" w:fill="FFFFFF"/>
        </w:rPr>
        <w:t xml:space="preserve">inequitable reimbursement </w:t>
      </w:r>
      <w:r>
        <w:rPr>
          <w:rFonts w:cstheme="minorHAnsi"/>
          <w:color w:val="0D0D0D"/>
          <w:sz w:val="24"/>
          <w:szCs w:val="24"/>
          <w:shd w:val="clear" w:color="auto" w:fill="FFFFFF"/>
        </w:rPr>
        <w:t xml:space="preserve">must be eliminated </w:t>
      </w:r>
      <w:r w:rsidRPr="00186B8D">
        <w:rPr>
          <w:rFonts w:cstheme="minorHAnsi"/>
          <w:color w:val="0D0D0D"/>
          <w:sz w:val="24"/>
          <w:szCs w:val="24"/>
          <w:shd w:val="clear" w:color="auto" w:fill="FFFFFF"/>
        </w:rPr>
        <w:t>to support full midwifery integration</w:t>
      </w:r>
      <w:r>
        <w:rPr>
          <w:rFonts w:cstheme="minorHAnsi"/>
          <w:color w:val="0D0D0D"/>
          <w:sz w:val="24"/>
          <w:szCs w:val="24"/>
          <w:shd w:val="clear" w:color="auto" w:fill="FFFFFF"/>
        </w:rPr>
        <w:t xml:space="preserve"> in our health care system</w:t>
      </w:r>
      <w:r w:rsidRPr="00186B8D">
        <w:rPr>
          <w:rFonts w:cstheme="minorHAnsi"/>
          <w:color w:val="0D0D0D"/>
          <w:sz w:val="24"/>
          <w:szCs w:val="24"/>
          <w:shd w:val="clear" w:color="auto" w:fill="FFFFFF"/>
        </w:rPr>
        <w:t xml:space="preserve">. </w:t>
      </w:r>
      <w:r>
        <w:rPr>
          <w:rFonts w:cstheme="minorHAnsi"/>
          <w:color w:val="0D0D0D"/>
          <w:sz w:val="24"/>
          <w:szCs w:val="24"/>
          <w:shd w:val="clear" w:color="auto" w:fill="FFFFFF"/>
        </w:rPr>
        <w:t xml:space="preserve">Midwives must be granted </w:t>
      </w:r>
      <w:r w:rsidR="00FF5A72">
        <w:rPr>
          <w:rFonts w:cstheme="minorHAnsi"/>
          <w:color w:val="0D0D0D"/>
          <w:sz w:val="24"/>
          <w:szCs w:val="24"/>
          <w:shd w:val="clear" w:color="auto" w:fill="FFFFFF"/>
        </w:rPr>
        <w:t xml:space="preserve">full practice authority to expand access to midwifery care. </w:t>
      </w:r>
      <w:r w:rsidR="00FF5A72" w:rsidRPr="00814832">
        <w:rPr>
          <w:rFonts w:cstheme="minorHAnsi"/>
          <w:sz w:val="24"/>
          <w:szCs w:val="24"/>
        </w:rPr>
        <w:t>#</w:t>
      </w:r>
      <w:r w:rsidR="00FF5A72">
        <w:rPr>
          <w:rFonts w:cstheme="minorHAnsi"/>
          <w:sz w:val="24"/>
          <w:szCs w:val="24"/>
        </w:rPr>
        <w:t>TeamBasedCare</w:t>
      </w:r>
      <w:r w:rsidR="00FF5A72" w:rsidRPr="00814832">
        <w:rPr>
          <w:rFonts w:cstheme="minorHAnsi"/>
          <w:sz w:val="24"/>
          <w:szCs w:val="24"/>
        </w:rPr>
        <w:t xml:space="preserve"> </w:t>
      </w:r>
      <w:r w:rsidR="00FF5A72">
        <w:rPr>
          <w:rFonts w:cstheme="minorHAnsi"/>
          <w:sz w:val="24"/>
          <w:szCs w:val="24"/>
        </w:rPr>
        <w:t>#MidwiferyIntegration #IntegratedCare</w:t>
      </w:r>
      <w:r w:rsidR="00FF5A72" w:rsidRPr="00814832">
        <w:rPr>
          <w:rFonts w:cstheme="minorHAnsi"/>
          <w:sz w:val="24"/>
          <w:szCs w:val="24"/>
        </w:rPr>
        <w:t xml:space="preserve"> </w:t>
      </w:r>
      <w:r w:rsidR="00FF5A72">
        <w:rPr>
          <w:rFonts w:cstheme="minorHAnsi"/>
          <w:sz w:val="24"/>
          <w:szCs w:val="24"/>
        </w:rPr>
        <w:t>#InterprofessionalCollaboration</w:t>
      </w:r>
      <w:r w:rsidR="00FF5A72" w:rsidRPr="00186B8D">
        <w:rPr>
          <w:rFonts w:cstheme="minorHAnsi"/>
          <w:color w:val="0D0D0D"/>
          <w:sz w:val="24"/>
          <w:szCs w:val="24"/>
          <w:shd w:val="clear" w:color="auto" w:fill="FFFFFF"/>
        </w:rPr>
        <w:t xml:space="preserve"> </w:t>
      </w:r>
      <w:r w:rsidR="00111AC0">
        <w:rPr>
          <w:rFonts w:cstheme="minorHAnsi"/>
          <w:color w:val="0D0D0D"/>
          <w:sz w:val="24"/>
          <w:szCs w:val="24"/>
          <w:shd w:val="clear" w:color="auto" w:fill="FFFFFF"/>
        </w:rPr>
        <w:t xml:space="preserve">#AutonomousMidwifery </w:t>
      </w:r>
      <w:r w:rsidR="00FF5A72" w:rsidRPr="00186B8D">
        <w:rPr>
          <w:rFonts w:cstheme="minorHAnsi"/>
          <w:color w:val="0D0D0D"/>
          <w:sz w:val="24"/>
          <w:szCs w:val="24"/>
          <w:shd w:val="clear" w:color="auto" w:fill="FFFFFF"/>
        </w:rPr>
        <w:t>#</w:t>
      </w:r>
      <w:r w:rsidR="00FF5A72">
        <w:rPr>
          <w:rFonts w:cstheme="minorHAnsi"/>
          <w:color w:val="0D0D0D"/>
          <w:sz w:val="24"/>
          <w:szCs w:val="24"/>
          <w:shd w:val="clear" w:color="auto" w:fill="FFFFFF"/>
        </w:rPr>
        <w:t>MidwivesMatter</w:t>
      </w:r>
      <w:r w:rsidR="00FF5A72" w:rsidRPr="00186B8D">
        <w:rPr>
          <w:rFonts w:cstheme="minorHAnsi"/>
          <w:color w:val="0D0D0D"/>
          <w:sz w:val="24"/>
          <w:szCs w:val="24"/>
          <w:shd w:val="clear" w:color="auto" w:fill="FFFFFF"/>
        </w:rPr>
        <w:t xml:space="preserve"> </w:t>
      </w:r>
    </w:p>
    <w:p w14:paraId="15D77D0E" w14:textId="0ACE153A" w:rsidR="00186B8D" w:rsidRDefault="00FF5A72" w:rsidP="00186B8D">
      <w:pPr>
        <w:rPr>
          <w:rFonts w:cstheme="minorHAnsi"/>
          <w:color w:val="0D0D0D"/>
          <w:sz w:val="24"/>
          <w:szCs w:val="24"/>
          <w:highlight w:val="red"/>
          <w:shd w:val="clear" w:color="auto" w:fill="FFFFFF"/>
        </w:rPr>
      </w:pPr>
      <w:r>
        <w:rPr>
          <w:rFonts w:cstheme="minorHAnsi"/>
          <w:noProof/>
          <w:color w:val="0D0D0D"/>
          <w:sz w:val="24"/>
          <w:szCs w:val="24"/>
          <w:shd w:val="clear" w:color="auto" w:fill="FFFFFF"/>
        </w:rPr>
        <w:drawing>
          <wp:anchor distT="0" distB="0" distL="114300" distR="114300" simplePos="0" relativeHeight="251641344" behindDoc="0" locked="0" layoutInCell="1" allowOverlap="1" wp14:anchorId="45E191F5" wp14:editId="68C717C8">
            <wp:simplePos x="0" y="0"/>
            <wp:positionH relativeFrom="column">
              <wp:posOffset>476250</wp:posOffset>
            </wp:positionH>
            <wp:positionV relativeFrom="paragraph">
              <wp:posOffset>6350</wp:posOffset>
            </wp:positionV>
            <wp:extent cx="2679700" cy="2679700"/>
            <wp:effectExtent l="0" t="0" r="0" b="0"/>
            <wp:wrapNone/>
            <wp:docPr id="1600722052" name="Picture 5" descr="A scales of justice and ga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22052" name="Picture 5" descr="A scales of justice and gave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9700" cy="2679700"/>
                    </a:xfrm>
                    <a:prstGeom prst="rect">
                      <a:avLst/>
                    </a:prstGeom>
                  </pic:spPr>
                </pic:pic>
              </a:graphicData>
            </a:graphic>
            <wp14:sizeRelH relativeFrom="page">
              <wp14:pctWidth>0</wp14:pctWidth>
            </wp14:sizeRelH>
            <wp14:sizeRelV relativeFrom="page">
              <wp14:pctHeight>0</wp14:pctHeight>
            </wp14:sizeRelV>
          </wp:anchor>
        </w:drawing>
      </w:r>
    </w:p>
    <w:p w14:paraId="223367C3" w14:textId="46D64B29" w:rsidR="00186B8D" w:rsidRDefault="00186B8D" w:rsidP="00186B8D">
      <w:pPr>
        <w:rPr>
          <w:rFonts w:cstheme="minorHAnsi"/>
          <w:color w:val="0D0D0D"/>
          <w:sz w:val="24"/>
          <w:szCs w:val="24"/>
          <w:highlight w:val="red"/>
          <w:shd w:val="clear" w:color="auto" w:fill="FFFFFF"/>
        </w:rPr>
      </w:pPr>
    </w:p>
    <w:p w14:paraId="28279478" w14:textId="77777777" w:rsidR="00FF5A72" w:rsidRDefault="00FF5A72" w:rsidP="00186B8D">
      <w:pPr>
        <w:rPr>
          <w:rFonts w:cstheme="minorHAnsi"/>
          <w:color w:val="0D0D0D"/>
          <w:sz w:val="24"/>
          <w:szCs w:val="24"/>
          <w:highlight w:val="red"/>
          <w:shd w:val="clear" w:color="auto" w:fill="FFFFFF"/>
        </w:rPr>
      </w:pPr>
    </w:p>
    <w:p w14:paraId="306095E0" w14:textId="173AB19C" w:rsidR="00FF5A72" w:rsidRDefault="00FF5A72" w:rsidP="00186B8D">
      <w:pPr>
        <w:rPr>
          <w:rFonts w:cstheme="minorHAnsi"/>
          <w:color w:val="0D0D0D"/>
          <w:sz w:val="24"/>
          <w:szCs w:val="24"/>
          <w:highlight w:val="red"/>
          <w:shd w:val="clear" w:color="auto" w:fill="FFFFFF"/>
        </w:rPr>
      </w:pPr>
    </w:p>
    <w:p w14:paraId="4F6E3C68" w14:textId="6D7F38A9" w:rsidR="00FF5A72" w:rsidRDefault="00FF5A72" w:rsidP="00186B8D">
      <w:pPr>
        <w:rPr>
          <w:rFonts w:cstheme="minorHAnsi"/>
          <w:color w:val="0D0D0D"/>
          <w:sz w:val="24"/>
          <w:szCs w:val="24"/>
          <w:highlight w:val="red"/>
          <w:shd w:val="clear" w:color="auto" w:fill="FFFFFF"/>
        </w:rPr>
      </w:pPr>
    </w:p>
    <w:p w14:paraId="3397D43C" w14:textId="4D624C1C" w:rsidR="00FF5A72" w:rsidRDefault="00FF5A72" w:rsidP="00186B8D">
      <w:pPr>
        <w:rPr>
          <w:rFonts w:cstheme="minorHAnsi"/>
          <w:color w:val="0D0D0D"/>
          <w:sz w:val="24"/>
          <w:szCs w:val="24"/>
          <w:highlight w:val="red"/>
          <w:shd w:val="clear" w:color="auto" w:fill="FFFFFF"/>
        </w:rPr>
      </w:pPr>
    </w:p>
    <w:p w14:paraId="5C65E632" w14:textId="73D57E47" w:rsidR="00186B8D" w:rsidRDefault="00186B8D" w:rsidP="00186B8D">
      <w:pPr>
        <w:rPr>
          <w:rFonts w:cstheme="minorHAnsi"/>
          <w:color w:val="0D0D0D"/>
          <w:sz w:val="24"/>
          <w:szCs w:val="24"/>
          <w:highlight w:val="red"/>
          <w:shd w:val="clear" w:color="auto" w:fill="FFFFFF"/>
        </w:rPr>
      </w:pPr>
    </w:p>
    <w:p w14:paraId="61C9168E" w14:textId="77777777" w:rsidR="00FF5A72" w:rsidRDefault="00FF5A72" w:rsidP="00186B8D">
      <w:pPr>
        <w:rPr>
          <w:rFonts w:cstheme="minorHAnsi"/>
          <w:color w:val="0D0D0D"/>
          <w:sz w:val="24"/>
          <w:szCs w:val="24"/>
          <w:highlight w:val="red"/>
          <w:shd w:val="clear" w:color="auto" w:fill="FFFFFF"/>
        </w:rPr>
      </w:pPr>
    </w:p>
    <w:p w14:paraId="31355FFB" w14:textId="4A669515" w:rsidR="00FF5A72" w:rsidRDefault="00FF5A72" w:rsidP="00186B8D">
      <w:pPr>
        <w:rPr>
          <w:rFonts w:cstheme="minorHAnsi"/>
          <w:color w:val="0D0D0D"/>
          <w:sz w:val="24"/>
          <w:szCs w:val="24"/>
          <w:highlight w:val="red"/>
          <w:shd w:val="clear" w:color="auto" w:fill="FFFFFF"/>
        </w:rPr>
      </w:pPr>
    </w:p>
    <w:p w14:paraId="59A5DD2C" w14:textId="57BBB727" w:rsidR="009846E1" w:rsidRDefault="009846E1" w:rsidP="00186B8D">
      <w:pPr>
        <w:rPr>
          <w:rFonts w:cstheme="minorHAnsi"/>
          <w:color w:val="0D0D0D"/>
          <w:sz w:val="24"/>
          <w:szCs w:val="24"/>
          <w:highlight w:val="red"/>
          <w:shd w:val="clear" w:color="auto" w:fill="FFFFFF"/>
        </w:rPr>
      </w:pPr>
    </w:p>
    <w:p w14:paraId="0FB09374" w14:textId="577C0F79" w:rsidR="009846E1" w:rsidRPr="00186B8D" w:rsidRDefault="009846E1" w:rsidP="00186B8D">
      <w:pPr>
        <w:rPr>
          <w:rFonts w:cstheme="minorHAnsi"/>
          <w:color w:val="0D0D0D"/>
          <w:sz w:val="24"/>
          <w:szCs w:val="24"/>
          <w:highlight w:val="red"/>
          <w:shd w:val="clear" w:color="auto" w:fill="FFFFFF"/>
        </w:rPr>
      </w:pPr>
    </w:p>
    <w:p w14:paraId="354AD678" w14:textId="263B6347" w:rsidR="00DE3603" w:rsidRPr="00DE3603" w:rsidRDefault="00DE3603" w:rsidP="00DE3603">
      <w:pPr>
        <w:pStyle w:val="ListParagraph"/>
        <w:numPr>
          <w:ilvl w:val="0"/>
          <w:numId w:val="17"/>
        </w:numPr>
        <w:rPr>
          <w:rFonts w:cstheme="minorHAnsi"/>
          <w:color w:val="0D0D0D"/>
          <w:sz w:val="24"/>
          <w:szCs w:val="24"/>
          <w:shd w:val="clear" w:color="auto" w:fill="FFFFFF"/>
        </w:rPr>
      </w:pPr>
      <w:r w:rsidRPr="006A0174">
        <w:rPr>
          <w:rFonts w:cstheme="minorHAnsi"/>
          <w:color w:val="0D0D0D"/>
          <w:sz w:val="24"/>
          <w:szCs w:val="24"/>
          <w:shd w:val="clear" w:color="auto" w:fill="FFFFFF"/>
        </w:rPr>
        <w:t xml:space="preserve">Midwifery integration in our health care system impacts maternal infant health outcomes. States with higher levels of </w:t>
      </w:r>
      <w:r w:rsidR="00D06C5B" w:rsidRPr="006A0174">
        <w:rPr>
          <w:rFonts w:cstheme="minorHAnsi"/>
          <w:color w:val="0D0D0D"/>
          <w:sz w:val="24"/>
          <w:szCs w:val="24"/>
          <w:shd w:val="clear" w:color="auto" w:fill="FFFFFF"/>
        </w:rPr>
        <w:t xml:space="preserve">midwifery </w:t>
      </w:r>
      <w:r w:rsidRPr="006A0174">
        <w:rPr>
          <w:rFonts w:cstheme="minorHAnsi"/>
          <w:color w:val="0D0D0D"/>
          <w:sz w:val="24"/>
          <w:szCs w:val="24"/>
          <w:shd w:val="clear" w:color="auto" w:fill="FFFFFF"/>
        </w:rPr>
        <w:t>integration</w:t>
      </w:r>
      <w:r w:rsidR="009846E1" w:rsidRPr="006A0174">
        <w:rPr>
          <w:rFonts w:cstheme="minorHAnsi"/>
          <w:color w:val="0D0D0D"/>
          <w:sz w:val="24"/>
          <w:szCs w:val="24"/>
          <w:shd w:val="clear" w:color="auto" w:fill="FFFFFF"/>
        </w:rPr>
        <w:t xml:space="preserve"> </w:t>
      </w:r>
      <w:r w:rsidRPr="006A0174">
        <w:rPr>
          <w:rFonts w:cstheme="minorHAnsi"/>
          <w:color w:val="0D0D0D"/>
          <w:sz w:val="24"/>
          <w:szCs w:val="24"/>
          <w:shd w:val="clear" w:color="auto" w:fill="FFFFFF"/>
        </w:rPr>
        <w:t>have improved outcomes compared to those with lower levels</w:t>
      </w:r>
      <w:r w:rsidRPr="00DE3603">
        <w:rPr>
          <w:rFonts w:cstheme="minorHAnsi"/>
          <w:color w:val="0D0D0D"/>
          <w:sz w:val="24"/>
          <w:szCs w:val="24"/>
          <w:shd w:val="clear" w:color="auto" w:fill="FFFFFF"/>
        </w:rPr>
        <w:t>. #MidwiferyIntegration #TeamBasedCare</w:t>
      </w:r>
      <w:r w:rsidR="00186B8D">
        <w:rPr>
          <w:rFonts w:cstheme="minorHAnsi"/>
          <w:sz w:val="24"/>
          <w:szCs w:val="24"/>
        </w:rPr>
        <w:t xml:space="preserve"> #IntegratedCare</w:t>
      </w:r>
      <w:r w:rsidR="00186B8D" w:rsidRPr="00814832">
        <w:rPr>
          <w:rFonts w:cstheme="minorHAnsi"/>
          <w:sz w:val="24"/>
          <w:szCs w:val="24"/>
        </w:rPr>
        <w:t xml:space="preserve"> </w:t>
      </w:r>
      <w:r w:rsidR="00186B8D">
        <w:rPr>
          <w:rFonts w:cstheme="minorHAnsi"/>
          <w:sz w:val="24"/>
          <w:szCs w:val="24"/>
        </w:rPr>
        <w:t>#InterprofessionalCollaboration #Teamwork #MidwiferyCare</w:t>
      </w:r>
    </w:p>
    <w:p w14:paraId="6ACBF0DC" w14:textId="4F5C6293" w:rsidR="00DE3603" w:rsidRPr="00186B8D" w:rsidRDefault="00D64ED5" w:rsidP="00186B8D">
      <w:pPr>
        <w:rPr>
          <w:rFonts w:cstheme="minorHAnsi"/>
          <w:color w:val="0D0D0D"/>
          <w:sz w:val="24"/>
          <w:szCs w:val="24"/>
          <w:highlight w:val="red"/>
          <w:shd w:val="clear" w:color="auto" w:fill="FFFFFF"/>
        </w:rPr>
      </w:pPr>
      <w:r>
        <w:rPr>
          <w:rFonts w:cstheme="minorHAnsi"/>
          <w:noProof/>
          <w:color w:val="0D0D0D"/>
          <w:sz w:val="24"/>
          <w:szCs w:val="24"/>
          <w:shd w:val="clear" w:color="auto" w:fill="FFFFFF"/>
        </w:rPr>
        <w:drawing>
          <wp:anchor distT="0" distB="0" distL="114300" distR="114300" simplePos="0" relativeHeight="251672064" behindDoc="0" locked="0" layoutInCell="1" allowOverlap="1" wp14:anchorId="02803261" wp14:editId="62873620">
            <wp:simplePos x="0" y="0"/>
            <wp:positionH relativeFrom="column">
              <wp:posOffset>438150</wp:posOffset>
            </wp:positionH>
            <wp:positionV relativeFrom="paragraph">
              <wp:posOffset>8890</wp:posOffset>
            </wp:positionV>
            <wp:extent cx="3111500" cy="3111500"/>
            <wp:effectExtent l="0" t="0" r="0" b="0"/>
            <wp:wrapNone/>
            <wp:docPr id="1060172267" name="Picture 3"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72267" name="Picture 3" descr="A map of the united stat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1500" cy="3111500"/>
                    </a:xfrm>
                    <a:prstGeom prst="rect">
                      <a:avLst/>
                    </a:prstGeom>
                  </pic:spPr>
                </pic:pic>
              </a:graphicData>
            </a:graphic>
            <wp14:sizeRelH relativeFrom="page">
              <wp14:pctWidth>0</wp14:pctWidth>
            </wp14:sizeRelH>
            <wp14:sizeRelV relativeFrom="page">
              <wp14:pctHeight>0</wp14:pctHeight>
            </wp14:sizeRelV>
          </wp:anchor>
        </w:drawing>
      </w:r>
    </w:p>
    <w:p w14:paraId="0EA50366" w14:textId="4B4F6A35" w:rsidR="00DE3603" w:rsidRDefault="00DE3603" w:rsidP="00186B8D">
      <w:pPr>
        <w:rPr>
          <w:rFonts w:cstheme="minorHAnsi"/>
          <w:color w:val="0D0D0D"/>
          <w:sz w:val="24"/>
          <w:szCs w:val="24"/>
          <w:highlight w:val="red"/>
          <w:shd w:val="clear" w:color="auto" w:fill="FFFFFF"/>
        </w:rPr>
      </w:pPr>
    </w:p>
    <w:p w14:paraId="04F7897C" w14:textId="0B8C7C5D" w:rsidR="00186B8D" w:rsidRDefault="00186B8D" w:rsidP="00186B8D">
      <w:pPr>
        <w:rPr>
          <w:rFonts w:cstheme="minorHAnsi"/>
          <w:color w:val="0D0D0D"/>
          <w:sz w:val="24"/>
          <w:szCs w:val="24"/>
          <w:highlight w:val="red"/>
          <w:shd w:val="clear" w:color="auto" w:fill="FFFFFF"/>
        </w:rPr>
      </w:pPr>
    </w:p>
    <w:p w14:paraId="78B61373" w14:textId="2B381707" w:rsidR="00186B8D" w:rsidRDefault="00186B8D" w:rsidP="00186B8D">
      <w:pPr>
        <w:rPr>
          <w:rFonts w:cstheme="minorHAnsi"/>
          <w:color w:val="0D0D0D"/>
          <w:sz w:val="24"/>
          <w:szCs w:val="24"/>
          <w:highlight w:val="red"/>
          <w:shd w:val="clear" w:color="auto" w:fill="FFFFFF"/>
        </w:rPr>
      </w:pPr>
    </w:p>
    <w:p w14:paraId="528701F2" w14:textId="0302018A" w:rsidR="00186B8D" w:rsidRDefault="00186B8D" w:rsidP="00186B8D">
      <w:pPr>
        <w:rPr>
          <w:rFonts w:cstheme="minorHAnsi"/>
          <w:color w:val="0D0D0D"/>
          <w:sz w:val="24"/>
          <w:szCs w:val="24"/>
          <w:highlight w:val="red"/>
          <w:shd w:val="clear" w:color="auto" w:fill="FFFFFF"/>
        </w:rPr>
      </w:pPr>
    </w:p>
    <w:p w14:paraId="4B00C10A" w14:textId="77777777" w:rsidR="009846E1" w:rsidRDefault="009846E1" w:rsidP="00186B8D">
      <w:pPr>
        <w:rPr>
          <w:rFonts w:cstheme="minorHAnsi"/>
          <w:color w:val="0D0D0D"/>
          <w:sz w:val="24"/>
          <w:szCs w:val="24"/>
          <w:highlight w:val="red"/>
          <w:shd w:val="clear" w:color="auto" w:fill="FFFFFF"/>
        </w:rPr>
      </w:pPr>
    </w:p>
    <w:p w14:paraId="020FEC97" w14:textId="77777777" w:rsidR="009846E1" w:rsidRDefault="009846E1" w:rsidP="00186B8D">
      <w:pPr>
        <w:rPr>
          <w:rFonts w:cstheme="minorHAnsi"/>
          <w:color w:val="0D0D0D"/>
          <w:sz w:val="24"/>
          <w:szCs w:val="24"/>
          <w:highlight w:val="red"/>
          <w:shd w:val="clear" w:color="auto" w:fill="FFFFFF"/>
        </w:rPr>
      </w:pPr>
    </w:p>
    <w:p w14:paraId="27FE2BBF" w14:textId="77777777" w:rsidR="009846E1" w:rsidRDefault="009846E1" w:rsidP="00186B8D">
      <w:pPr>
        <w:rPr>
          <w:rFonts w:cstheme="minorHAnsi"/>
          <w:color w:val="0D0D0D"/>
          <w:sz w:val="24"/>
          <w:szCs w:val="24"/>
          <w:highlight w:val="red"/>
          <w:shd w:val="clear" w:color="auto" w:fill="FFFFFF"/>
        </w:rPr>
      </w:pPr>
    </w:p>
    <w:p w14:paraId="450767CB" w14:textId="77777777" w:rsidR="00186B8D" w:rsidRPr="00186B8D" w:rsidRDefault="00186B8D" w:rsidP="00186B8D">
      <w:pPr>
        <w:rPr>
          <w:rFonts w:cstheme="minorHAnsi"/>
          <w:color w:val="0D0D0D"/>
          <w:sz w:val="24"/>
          <w:szCs w:val="24"/>
          <w:highlight w:val="red"/>
          <w:shd w:val="clear" w:color="auto" w:fill="FFFFFF"/>
        </w:rPr>
      </w:pPr>
    </w:p>
    <w:p w14:paraId="2252D07C" w14:textId="6D9DE7BD" w:rsidR="003B3762" w:rsidRPr="00DE3603" w:rsidRDefault="00DE3603" w:rsidP="006B3207">
      <w:pPr>
        <w:pStyle w:val="ListParagraph"/>
        <w:numPr>
          <w:ilvl w:val="0"/>
          <w:numId w:val="17"/>
        </w:numPr>
        <w:rPr>
          <w:b/>
          <w:bCs/>
          <w:sz w:val="28"/>
          <w:szCs w:val="28"/>
        </w:rPr>
      </w:pPr>
      <w:r w:rsidRPr="00DE3603">
        <w:rPr>
          <w:rFonts w:cstheme="minorHAnsi"/>
          <w:color w:val="0D0D0D"/>
          <w:sz w:val="24"/>
          <w:szCs w:val="24"/>
          <w:shd w:val="clear" w:color="auto" w:fill="FFFFFF"/>
        </w:rPr>
        <w:lastRenderedPageBreak/>
        <w:t xml:space="preserve">Midwives are </w:t>
      </w:r>
      <w:r w:rsidRPr="00DE47B5">
        <w:rPr>
          <w:rFonts w:cstheme="minorHAnsi"/>
          <w:sz w:val="24"/>
          <w:szCs w:val="24"/>
        </w:rPr>
        <w:t xml:space="preserve">health care </w:t>
      </w:r>
      <w:r w:rsidR="00014A0F">
        <w:rPr>
          <w:rFonts w:cstheme="minorHAnsi"/>
          <w:sz w:val="24"/>
          <w:szCs w:val="24"/>
        </w:rPr>
        <w:t>providers</w:t>
      </w:r>
      <w:r w:rsidRPr="00DE47B5">
        <w:rPr>
          <w:rFonts w:cstheme="minorHAnsi"/>
          <w:sz w:val="24"/>
          <w:szCs w:val="24"/>
        </w:rPr>
        <w:t xml:space="preserve"> </w:t>
      </w:r>
      <w:r w:rsidR="007E12E2" w:rsidRPr="00DE47B5">
        <w:rPr>
          <w:rFonts w:cstheme="minorHAnsi"/>
          <w:sz w:val="24"/>
          <w:szCs w:val="24"/>
        </w:rPr>
        <w:t>who</w:t>
      </w:r>
      <w:r w:rsidRPr="00DE3603">
        <w:rPr>
          <w:rFonts w:cstheme="minorHAnsi"/>
          <w:sz w:val="24"/>
          <w:szCs w:val="24"/>
        </w:rPr>
        <w:t xml:space="preserve"> </w:t>
      </w:r>
      <w:r w:rsidR="00014A0F">
        <w:rPr>
          <w:rFonts w:cstheme="minorHAnsi"/>
          <w:sz w:val="24"/>
          <w:szCs w:val="24"/>
        </w:rPr>
        <w:t>can provide</w:t>
      </w:r>
      <w:r w:rsidRPr="00DE3603">
        <w:rPr>
          <w:rFonts w:cstheme="minorHAnsi"/>
          <w:sz w:val="24"/>
          <w:szCs w:val="24"/>
        </w:rPr>
        <w:t xml:space="preserve"> care </w:t>
      </w:r>
      <w:r w:rsidR="00F35BEB">
        <w:rPr>
          <w:rFonts w:cstheme="minorHAnsi"/>
          <w:sz w:val="24"/>
          <w:szCs w:val="24"/>
        </w:rPr>
        <w:t xml:space="preserve">across the lifespan, including </w:t>
      </w:r>
      <w:r w:rsidR="00BA605E">
        <w:rPr>
          <w:rFonts w:cstheme="minorHAnsi"/>
          <w:sz w:val="24"/>
          <w:szCs w:val="24"/>
        </w:rPr>
        <w:t>pregnancy, labor</w:t>
      </w:r>
      <w:r w:rsidRPr="00DE3603">
        <w:rPr>
          <w:rFonts w:cstheme="minorHAnsi"/>
          <w:sz w:val="24"/>
          <w:szCs w:val="24"/>
        </w:rPr>
        <w:t xml:space="preserve">, postpartum, and menopause. Beyond pregnancy, their scope of practice also includes providing primary care, reproductive health, gynecologic care, and family planning services, </w:t>
      </w:r>
      <w:r>
        <w:rPr>
          <w:rFonts w:cstheme="minorHAnsi"/>
          <w:sz w:val="24"/>
          <w:szCs w:val="24"/>
        </w:rPr>
        <w:t>and more.</w:t>
      </w:r>
      <w:r w:rsidRPr="00DE3603">
        <w:rPr>
          <w:rFonts w:cstheme="minorHAnsi"/>
          <w:sz w:val="24"/>
          <w:szCs w:val="24"/>
        </w:rPr>
        <w:t xml:space="preserve"> </w:t>
      </w:r>
      <w:r w:rsidRPr="00814832">
        <w:rPr>
          <w:rFonts w:cstheme="minorHAnsi"/>
          <w:sz w:val="24"/>
          <w:szCs w:val="24"/>
        </w:rPr>
        <w:t>#</w:t>
      </w:r>
      <w:r>
        <w:rPr>
          <w:rFonts w:cstheme="minorHAnsi"/>
          <w:sz w:val="24"/>
          <w:szCs w:val="24"/>
        </w:rPr>
        <w:t>TeamBasedCare</w:t>
      </w:r>
      <w:r w:rsidRPr="00814832">
        <w:rPr>
          <w:rFonts w:cstheme="minorHAnsi"/>
          <w:sz w:val="24"/>
          <w:szCs w:val="24"/>
        </w:rPr>
        <w:t xml:space="preserve"> </w:t>
      </w:r>
      <w:r>
        <w:rPr>
          <w:rFonts w:cstheme="minorHAnsi"/>
          <w:sz w:val="24"/>
          <w:szCs w:val="24"/>
        </w:rPr>
        <w:t xml:space="preserve">#MidwiferyIntegration #MidwivesMatter #MidwiferyCare </w:t>
      </w:r>
    </w:p>
    <w:p w14:paraId="6577C829" w14:textId="53C0C776" w:rsidR="003B3762" w:rsidRDefault="00D64ED5" w:rsidP="00E66B19">
      <w:pPr>
        <w:rPr>
          <w:b/>
          <w:bCs/>
          <w:sz w:val="28"/>
          <w:szCs w:val="28"/>
        </w:rPr>
      </w:pPr>
      <w:r>
        <w:rPr>
          <w:b/>
          <w:bCs/>
          <w:noProof/>
          <w:sz w:val="28"/>
          <w:szCs w:val="28"/>
        </w:rPr>
        <w:drawing>
          <wp:anchor distT="0" distB="0" distL="114300" distR="114300" simplePos="0" relativeHeight="251676160" behindDoc="0" locked="0" layoutInCell="1" allowOverlap="1" wp14:anchorId="1553CA9A" wp14:editId="40997769">
            <wp:simplePos x="0" y="0"/>
            <wp:positionH relativeFrom="column">
              <wp:posOffset>406400</wp:posOffset>
            </wp:positionH>
            <wp:positionV relativeFrom="paragraph">
              <wp:posOffset>7620</wp:posOffset>
            </wp:positionV>
            <wp:extent cx="2743200" cy="2743200"/>
            <wp:effectExtent l="0" t="0" r="0" b="0"/>
            <wp:wrapNone/>
            <wp:docPr id="2086763765" name="Picture 4" descr="A person talking to a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63765" name="Picture 4" descr="A person talking to a docto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p>
    <w:p w14:paraId="1A176B2E" w14:textId="57C37483" w:rsidR="003B3762" w:rsidRDefault="003B3762" w:rsidP="00E66B19">
      <w:pPr>
        <w:rPr>
          <w:b/>
          <w:bCs/>
          <w:sz w:val="28"/>
          <w:szCs w:val="28"/>
        </w:rPr>
      </w:pPr>
    </w:p>
    <w:p w14:paraId="761E52DB" w14:textId="599EAEFF" w:rsidR="003B3762" w:rsidRDefault="003B3762" w:rsidP="00E66B19">
      <w:pPr>
        <w:rPr>
          <w:b/>
          <w:bCs/>
          <w:sz w:val="28"/>
          <w:szCs w:val="28"/>
        </w:rPr>
      </w:pPr>
    </w:p>
    <w:p w14:paraId="141F512E" w14:textId="2B00B9E4" w:rsidR="003B3762" w:rsidRDefault="003B3762" w:rsidP="00E66B19">
      <w:pPr>
        <w:rPr>
          <w:b/>
          <w:bCs/>
          <w:sz w:val="28"/>
          <w:szCs w:val="28"/>
        </w:rPr>
      </w:pPr>
    </w:p>
    <w:p w14:paraId="301D1C92" w14:textId="77777777" w:rsidR="00DE3603" w:rsidRDefault="00DE3603" w:rsidP="00E66B19">
      <w:pPr>
        <w:rPr>
          <w:b/>
          <w:bCs/>
          <w:sz w:val="28"/>
          <w:szCs w:val="28"/>
        </w:rPr>
      </w:pPr>
    </w:p>
    <w:p w14:paraId="433FB218" w14:textId="77777777" w:rsidR="00DE3603" w:rsidRDefault="00DE3603" w:rsidP="00E66B19">
      <w:pPr>
        <w:rPr>
          <w:b/>
          <w:bCs/>
          <w:sz w:val="28"/>
          <w:szCs w:val="28"/>
        </w:rPr>
      </w:pPr>
    </w:p>
    <w:p w14:paraId="04A4F268" w14:textId="77777777" w:rsidR="00DE3603" w:rsidRDefault="00DE3603" w:rsidP="00E66B19">
      <w:pPr>
        <w:rPr>
          <w:b/>
          <w:bCs/>
          <w:sz w:val="28"/>
          <w:szCs w:val="28"/>
        </w:rPr>
      </w:pPr>
    </w:p>
    <w:p w14:paraId="34B9A10D" w14:textId="462EFB1D" w:rsidR="00DE3603" w:rsidRDefault="00DE3603" w:rsidP="00E66B19">
      <w:pPr>
        <w:rPr>
          <w:b/>
          <w:bCs/>
          <w:sz w:val="28"/>
          <w:szCs w:val="28"/>
        </w:rPr>
      </w:pPr>
    </w:p>
    <w:p w14:paraId="093E914E" w14:textId="77777777" w:rsidR="00186B8D" w:rsidRDefault="00186B8D" w:rsidP="00E66B19">
      <w:pPr>
        <w:rPr>
          <w:b/>
          <w:bCs/>
          <w:sz w:val="28"/>
          <w:szCs w:val="28"/>
        </w:rPr>
      </w:pPr>
    </w:p>
    <w:p w14:paraId="12B0FC70" w14:textId="77777777" w:rsidR="00D06C5B" w:rsidRDefault="00D06C5B" w:rsidP="00E66B19">
      <w:pPr>
        <w:rPr>
          <w:b/>
          <w:bCs/>
          <w:sz w:val="28"/>
          <w:szCs w:val="28"/>
        </w:rPr>
      </w:pPr>
    </w:p>
    <w:p w14:paraId="4FF13F69" w14:textId="4C4BCAD4" w:rsidR="00ED4012" w:rsidRPr="00E66B19" w:rsidRDefault="00C94B0D" w:rsidP="00E66B19">
      <w:pPr>
        <w:rPr>
          <w:b/>
          <w:bCs/>
          <w:sz w:val="28"/>
          <w:szCs w:val="28"/>
        </w:rPr>
      </w:pPr>
      <w:r w:rsidRPr="00466139">
        <w:rPr>
          <w:b/>
          <w:bCs/>
          <w:sz w:val="28"/>
          <w:szCs w:val="28"/>
        </w:rPr>
        <w:t>Additional Resource</w:t>
      </w:r>
      <w:r w:rsidR="004B0814">
        <w:rPr>
          <w:b/>
          <w:bCs/>
          <w:sz w:val="28"/>
          <w:szCs w:val="28"/>
        </w:rPr>
        <w:t>s</w:t>
      </w:r>
    </w:p>
    <w:p w14:paraId="1F7E6614" w14:textId="77777777" w:rsidR="007D54AE" w:rsidRDefault="007D54AE" w:rsidP="00ED4012">
      <w:pPr>
        <w:spacing w:after="0"/>
        <w:rPr>
          <w:b/>
          <w:bCs/>
          <w:i/>
          <w:iCs/>
          <w:sz w:val="24"/>
          <w:szCs w:val="24"/>
        </w:rPr>
      </w:pPr>
    </w:p>
    <w:p w14:paraId="41603A96" w14:textId="7933B69B" w:rsidR="00466139" w:rsidRPr="00466139" w:rsidRDefault="00466139" w:rsidP="00ED4012">
      <w:pPr>
        <w:spacing w:after="0"/>
        <w:rPr>
          <w:b/>
          <w:bCs/>
          <w:sz w:val="24"/>
          <w:szCs w:val="24"/>
        </w:rPr>
      </w:pPr>
      <w:r w:rsidRPr="005C2665">
        <w:rPr>
          <w:b/>
          <w:bCs/>
          <w:sz w:val="24"/>
          <w:szCs w:val="24"/>
        </w:rPr>
        <w:t>For additional resources on midwifery practice, please refer to the following sources:</w:t>
      </w:r>
    </w:p>
    <w:p w14:paraId="7CA2E148" w14:textId="2CCF5478" w:rsidR="00FD3DF1" w:rsidRPr="00FD3DF1" w:rsidRDefault="00FD3DF1" w:rsidP="00E66B19">
      <w:pPr>
        <w:pStyle w:val="ListParagraph"/>
        <w:numPr>
          <w:ilvl w:val="0"/>
          <w:numId w:val="11"/>
        </w:numPr>
        <w:spacing w:after="0"/>
        <w:rPr>
          <w:rFonts w:cstheme="minorHAnsi"/>
          <w:i/>
          <w:iCs/>
          <w:sz w:val="24"/>
          <w:szCs w:val="24"/>
        </w:rPr>
      </w:pPr>
      <w:r>
        <w:rPr>
          <w:sz w:val="24"/>
          <w:szCs w:val="24"/>
        </w:rPr>
        <w:t>T</w:t>
      </w:r>
      <w:r w:rsidRPr="00E66B19">
        <w:rPr>
          <w:sz w:val="24"/>
          <w:szCs w:val="24"/>
        </w:rPr>
        <w:t>he New Jersey Health Care Quality Institute and Burke Foundation’</w:t>
      </w:r>
      <w:r>
        <w:rPr>
          <w:sz w:val="24"/>
          <w:szCs w:val="24"/>
        </w:rPr>
        <w:t xml:space="preserve">s </w:t>
      </w:r>
      <w:r w:rsidRPr="00FD3DF1">
        <w:rPr>
          <w:i/>
          <w:iCs/>
          <w:sz w:val="24"/>
          <w:szCs w:val="24"/>
        </w:rPr>
        <w:t>Approaches for Modernizing the Midwifery Profession: New Jersey's Regulatory and Licensing Structure</w:t>
      </w:r>
      <w:r>
        <w:rPr>
          <w:i/>
          <w:iCs/>
          <w:sz w:val="24"/>
          <w:szCs w:val="24"/>
        </w:rPr>
        <w:t xml:space="preserve"> </w:t>
      </w:r>
      <w:r>
        <w:rPr>
          <w:sz w:val="24"/>
          <w:szCs w:val="24"/>
        </w:rPr>
        <w:t xml:space="preserve">report: </w:t>
      </w:r>
      <w:hyperlink r:id="rId17" w:history="1">
        <w:r w:rsidRPr="000021AF">
          <w:rPr>
            <w:rStyle w:val="Hyperlink"/>
            <w:sz w:val="24"/>
            <w:szCs w:val="24"/>
          </w:rPr>
          <w:t>https://njhcqi.info/modernizemidwifery0424</w:t>
        </w:r>
      </w:hyperlink>
      <w:r>
        <w:rPr>
          <w:sz w:val="24"/>
          <w:szCs w:val="24"/>
        </w:rPr>
        <w:t xml:space="preserve">. </w:t>
      </w:r>
    </w:p>
    <w:p w14:paraId="23B47578" w14:textId="37C43144" w:rsidR="00466139" w:rsidRPr="00E66B19" w:rsidRDefault="00466139" w:rsidP="00E66B19">
      <w:pPr>
        <w:pStyle w:val="ListParagraph"/>
        <w:numPr>
          <w:ilvl w:val="0"/>
          <w:numId w:val="11"/>
        </w:numPr>
        <w:spacing w:after="0"/>
        <w:rPr>
          <w:rFonts w:cstheme="minorHAnsi"/>
          <w:sz w:val="24"/>
          <w:szCs w:val="24"/>
        </w:rPr>
      </w:pPr>
      <w:r w:rsidRPr="00E66B19">
        <w:rPr>
          <w:sz w:val="24"/>
          <w:szCs w:val="24"/>
        </w:rPr>
        <w:t xml:space="preserve">The </w:t>
      </w:r>
      <w:r w:rsidR="00326590" w:rsidRPr="00E66B19">
        <w:rPr>
          <w:sz w:val="24"/>
          <w:szCs w:val="24"/>
        </w:rPr>
        <w:t xml:space="preserve">New Jersey Health Care </w:t>
      </w:r>
      <w:r w:rsidRPr="00E66B19">
        <w:rPr>
          <w:sz w:val="24"/>
          <w:szCs w:val="24"/>
        </w:rPr>
        <w:t xml:space="preserve">Quality Institute and Burke Foundation’s </w:t>
      </w:r>
      <w:r w:rsidRPr="00E66B19">
        <w:rPr>
          <w:i/>
          <w:iCs/>
          <w:sz w:val="24"/>
          <w:szCs w:val="24"/>
        </w:rPr>
        <w:t>Delivering Better Care: Midwifery Practice in New Jersey</w:t>
      </w:r>
      <w:r w:rsidRPr="00E66B19">
        <w:rPr>
          <w:sz w:val="24"/>
          <w:szCs w:val="24"/>
        </w:rPr>
        <w:t xml:space="preserve"> report: </w:t>
      </w:r>
      <w:hyperlink r:id="rId18" w:history="1">
        <w:r w:rsidRPr="00E66B19">
          <w:rPr>
            <w:rStyle w:val="Hyperlink"/>
            <w:sz w:val="24"/>
            <w:szCs w:val="24"/>
          </w:rPr>
          <w:t>https://njhcqi.info/MidwiferyReport062022</w:t>
        </w:r>
      </w:hyperlink>
    </w:p>
    <w:p w14:paraId="40078C4E" w14:textId="40C526C9" w:rsidR="00C94B0D" w:rsidRPr="00FD3DF1" w:rsidRDefault="00466139" w:rsidP="0076437F">
      <w:pPr>
        <w:pStyle w:val="ListParagraph"/>
        <w:numPr>
          <w:ilvl w:val="0"/>
          <w:numId w:val="11"/>
        </w:numPr>
        <w:spacing w:after="0"/>
        <w:rPr>
          <w:rFonts w:cstheme="minorHAnsi"/>
          <w:szCs w:val="24"/>
        </w:rPr>
      </w:pPr>
      <w:r w:rsidRPr="006A27D6">
        <w:rPr>
          <w:sz w:val="24"/>
          <w:szCs w:val="24"/>
        </w:rPr>
        <w:t>The Maternal Infant Health Hub’s resource page:</w:t>
      </w:r>
      <w:r w:rsidRPr="006A27D6">
        <w:rPr>
          <w:b/>
          <w:bCs/>
          <w:sz w:val="28"/>
          <w:szCs w:val="28"/>
        </w:rPr>
        <w:t xml:space="preserve"> </w:t>
      </w:r>
      <w:hyperlink r:id="rId19" w:history="1">
        <w:r w:rsidRPr="006A27D6">
          <w:rPr>
            <w:rStyle w:val="Hyperlink"/>
            <w:sz w:val="24"/>
            <w:szCs w:val="24"/>
          </w:rPr>
          <w:t>https://njhcqi.info/MIHHub</w:t>
        </w:r>
      </w:hyperlink>
      <w:r w:rsidRPr="006A27D6">
        <w:rPr>
          <w:sz w:val="24"/>
          <w:szCs w:val="24"/>
        </w:rPr>
        <w:t xml:space="preserve">. </w:t>
      </w:r>
      <w:bookmarkEnd w:id="0"/>
    </w:p>
    <w:p w14:paraId="46AA7B61" w14:textId="77777777" w:rsidR="00FD3DF1" w:rsidRDefault="00FD3DF1" w:rsidP="00FD3DF1">
      <w:pPr>
        <w:pStyle w:val="ListParagraph"/>
        <w:numPr>
          <w:ilvl w:val="0"/>
          <w:numId w:val="11"/>
        </w:numPr>
        <w:spacing w:after="0"/>
        <w:rPr>
          <w:rFonts w:cstheme="minorHAnsi"/>
          <w:sz w:val="24"/>
          <w:szCs w:val="24"/>
        </w:rPr>
      </w:pPr>
      <w:r w:rsidRPr="00E66B19">
        <w:rPr>
          <w:rFonts w:cstheme="minorHAnsi"/>
          <w:sz w:val="24"/>
          <w:szCs w:val="24"/>
        </w:rPr>
        <w:t xml:space="preserve">American College of Obstetricians and Gynecologists </w:t>
      </w:r>
      <w:r>
        <w:rPr>
          <w:rFonts w:cstheme="minorHAnsi"/>
          <w:sz w:val="24"/>
          <w:szCs w:val="24"/>
        </w:rPr>
        <w:t xml:space="preserve">(ACOG)’s position statement regarding midwifery: </w:t>
      </w:r>
      <w:hyperlink r:id="rId20" w:history="1">
        <w:r w:rsidRPr="00791B42">
          <w:rPr>
            <w:rStyle w:val="Hyperlink"/>
            <w:rFonts w:cstheme="minorHAnsi"/>
            <w:sz w:val="24"/>
            <w:szCs w:val="24"/>
          </w:rPr>
          <w:t>https://www.acog.org/advocacy/policy-priorities/midwifery</w:t>
        </w:r>
      </w:hyperlink>
    </w:p>
    <w:p w14:paraId="61A65F7F" w14:textId="77777777" w:rsidR="00FD3DF1" w:rsidRPr="00FD3DF1" w:rsidRDefault="00FD3DF1" w:rsidP="00FD3DF1">
      <w:pPr>
        <w:spacing w:after="0"/>
        <w:rPr>
          <w:rFonts w:cstheme="minorHAnsi"/>
          <w:szCs w:val="24"/>
        </w:rPr>
      </w:pPr>
    </w:p>
    <w:sectPr w:rsidR="00FD3DF1" w:rsidRPr="00FD3D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DBAF9E" w14:textId="77777777" w:rsidR="00703D74" w:rsidRDefault="00703D74" w:rsidP="00630414">
      <w:pPr>
        <w:spacing w:after="0" w:line="240" w:lineRule="auto"/>
      </w:pPr>
      <w:r>
        <w:separator/>
      </w:r>
    </w:p>
  </w:endnote>
  <w:endnote w:type="continuationSeparator" w:id="0">
    <w:p w14:paraId="7C53FC01" w14:textId="77777777" w:rsidR="00703D74" w:rsidRDefault="00703D74" w:rsidP="00630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E39814" w14:textId="77777777" w:rsidR="00703D74" w:rsidRDefault="00703D74" w:rsidP="00630414">
      <w:pPr>
        <w:spacing w:after="0" w:line="240" w:lineRule="auto"/>
      </w:pPr>
      <w:r>
        <w:separator/>
      </w:r>
    </w:p>
  </w:footnote>
  <w:footnote w:type="continuationSeparator" w:id="0">
    <w:p w14:paraId="284F0658" w14:textId="77777777" w:rsidR="00703D74" w:rsidRDefault="00703D74" w:rsidP="006304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54DF0"/>
    <w:multiLevelType w:val="multilevel"/>
    <w:tmpl w:val="8160C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81181"/>
    <w:multiLevelType w:val="hybridMultilevel"/>
    <w:tmpl w:val="ED5EC4A0"/>
    <w:lvl w:ilvl="0" w:tplc="16E251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7751B0"/>
    <w:multiLevelType w:val="multilevel"/>
    <w:tmpl w:val="22DA8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4800F8"/>
    <w:multiLevelType w:val="hybridMultilevel"/>
    <w:tmpl w:val="B9D2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435E8"/>
    <w:multiLevelType w:val="hybridMultilevel"/>
    <w:tmpl w:val="F61AE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0B1DEC"/>
    <w:multiLevelType w:val="hybridMultilevel"/>
    <w:tmpl w:val="32FEBEB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1D771A7F"/>
    <w:multiLevelType w:val="hybridMultilevel"/>
    <w:tmpl w:val="CFEC14F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27924D20"/>
    <w:multiLevelType w:val="hybridMultilevel"/>
    <w:tmpl w:val="6024B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557CE0"/>
    <w:multiLevelType w:val="hybridMultilevel"/>
    <w:tmpl w:val="E5FC8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EF5D29"/>
    <w:multiLevelType w:val="hybridMultilevel"/>
    <w:tmpl w:val="81FC1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CA782A"/>
    <w:multiLevelType w:val="hybridMultilevel"/>
    <w:tmpl w:val="CC2AF2DE"/>
    <w:lvl w:ilvl="0" w:tplc="CF8A990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E6262B"/>
    <w:multiLevelType w:val="hybridMultilevel"/>
    <w:tmpl w:val="E3908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0A5AD1"/>
    <w:multiLevelType w:val="hybridMultilevel"/>
    <w:tmpl w:val="A6C8D496"/>
    <w:lvl w:ilvl="0" w:tplc="0F882B54">
      <w:start w:val="1"/>
      <w:numFmt w:val="bullet"/>
      <w:pStyle w:val="BulletsL1"/>
      <w:lvlText w:val=""/>
      <w:lvlJc w:val="left"/>
      <w:pPr>
        <w:ind w:left="576" w:hanging="360"/>
      </w:pPr>
      <w:rPr>
        <w:rFonts w:ascii="Wingdings" w:hAnsi="Wingdings" w:hint="default"/>
        <w:color w:val="4472C4" w:themeColor="accent1"/>
      </w:rPr>
    </w:lvl>
    <w:lvl w:ilvl="1" w:tplc="79D8CF3E">
      <w:start w:val="1"/>
      <w:numFmt w:val="bullet"/>
      <w:lvlText w:val=""/>
      <w:lvlJc w:val="left"/>
      <w:pPr>
        <w:ind w:left="-180" w:hanging="360"/>
      </w:pPr>
      <w:rPr>
        <w:rFonts w:ascii="Wingdings" w:hAnsi="Wingdings" w:hint="default"/>
        <w:color w:val="44546A" w:themeColor="text2"/>
      </w:rPr>
    </w:lvl>
    <w:lvl w:ilvl="2" w:tplc="30B05338">
      <w:start w:val="1"/>
      <w:numFmt w:val="bullet"/>
      <w:lvlText w:val=""/>
      <w:lvlJc w:val="left"/>
      <w:pPr>
        <w:ind w:left="540" w:hanging="360"/>
      </w:pPr>
      <w:rPr>
        <w:rFonts w:ascii="Wingdings" w:hAnsi="Wingdings" w:hint="default"/>
      </w:rPr>
    </w:lvl>
    <w:lvl w:ilvl="3" w:tplc="04090001">
      <w:start w:val="1"/>
      <w:numFmt w:val="bullet"/>
      <w:lvlText w:val=""/>
      <w:lvlJc w:val="left"/>
      <w:pPr>
        <w:ind w:left="1260" w:hanging="360"/>
      </w:pPr>
      <w:rPr>
        <w:rFonts w:ascii="Symbol" w:hAnsi="Symbol" w:hint="default"/>
      </w:rPr>
    </w:lvl>
    <w:lvl w:ilvl="4" w:tplc="04090003" w:tentative="1">
      <w:start w:val="1"/>
      <w:numFmt w:val="bullet"/>
      <w:lvlText w:val="o"/>
      <w:lvlJc w:val="left"/>
      <w:pPr>
        <w:ind w:left="1980" w:hanging="360"/>
      </w:pPr>
      <w:rPr>
        <w:rFonts w:ascii="Courier New" w:hAnsi="Courier New" w:cs="Courier New" w:hint="default"/>
      </w:rPr>
    </w:lvl>
    <w:lvl w:ilvl="5" w:tplc="04090005" w:tentative="1">
      <w:start w:val="1"/>
      <w:numFmt w:val="bullet"/>
      <w:lvlText w:val=""/>
      <w:lvlJc w:val="left"/>
      <w:pPr>
        <w:ind w:left="2700" w:hanging="360"/>
      </w:pPr>
      <w:rPr>
        <w:rFonts w:ascii="Wingdings" w:hAnsi="Wingdings" w:hint="default"/>
      </w:rPr>
    </w:lvl>
    <w:lvl w:ilvl="6" w:tplc="04090001" w:tentative="1">
      <w:start w:val="1"/>
      <w:numFmt w:val="bullet"/>
      <w:lvlText w:val=""/>
      <w:lvlJc w:val="left"/>
      <w:pPr>
        <w:ind w:left="3420" w:hanging="360"/>
      </w:pPr>
      <w:rPr>
        <w:rFonts w:ascii="Symbol" w:hAnsi="Symbol" w:hint="default"/>
      </w:rPr>
    </w:lvl>
    <w:lvl w:ilvl="7" w:tplc="04090003" w:tentative="1">
      <w:start w:val="1"/>
      <w:numFmt w:val="bullet"/>
      <w:lvlText w:val="o"/>
      <w:lvlJc w:val="left"/>
      <w:pPr>
        <w:ind w:left="4140" w:hanging="360"/>
      </w:pPr>
      <w:rPr>
        <w:rFonts w:ascii="Courier New" w:hAnsi="Courier New" w:cs="Courier New" w:hint="default"/>
      </w:rPr>
    </w:lvl>
    <w:lvl w:ilvl="8" w:tplc="04090005" w:tentative="1">
      <w:start w:val="1"/>
      <w:numFmt w:val="bullet"/>
      <w:lvlText w:val=""/>
      <w:lvlJc w:val="left"/>
      <w:pPr>
        <w:ind w:left="4860" w:hanging="360"/>
      </w:pPr>
      <w:rPr>
        <w:rFonts w:ascii="Wingdings" w:hAnsi="Wingdings" w:hint="default"/>
      </w:rPr>
    </w:lvl>
  </w:abstractNum>
  <w:abstractNum w:abstractNumId="13" w15:restartNumberingAfterBreak="0">
    <w:nsid w:val="5F8D6757"/>
    <w:multiLevelType w:val="hybridMultilevel"/>
    <w:tmpl w:val="22463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4B59C6"/>
    <w:multiLevelType w:val="hybridMultilevel"/>
    <w:tmpl w:val="7C5C4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D46B02"/>
    <w:multiLevelType w:val="hybridMultilevel"/>
    <w:tmpl w:val="CB4CA1C0"/>
    <w:lvl w:ilvl="0" w:tplc="C0809B30">
      <w:start w:val="1"/>
      <w:numFmt w:val="bullet"/>
      <w:lvlText w:val=""/>
      <w:lvlJc w:val="left"/>
      <w:pPr>
        <w:ind w:left="864" w:hanging="360"/>
      </w:pPr>
      <w:rPr>
        <w:rFonts w:ascii="Symbol" w:hAnsi="Symbol" w:hint="default"/>
        <w:sz w:val="22"/>
        <w:szCs w:val="22"/>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6" w15:restartNumberingAfterBreak="0">
    <w:nsid w:val="78593733"/>
    <w:multiLevelType w:val="hybridMultilevel"/>
    <w:tmpl w:val="7FFC8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B45D61"/>
    <w:multiLevelType w:val="hybridMultilevel"/>
    <w:tmpl w:val="3DF06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2442388">
    <w:abstractNumId w:val="0"/>
  </w:num>
  <w:num w:numId="2" w16cid:durableId="786121202">
    <w:abstractNumId w:val="2"/>
  </w:num>
  <w:num w:numId="3" w16cid:durableId="1177042963">
    <w:abstractNumId w:val="12"/>
  </w:num>
  <w:num w:numId="4" w16cid:durableId="1491024825">
    <w:abstractNumId w:val="17"/>
  </w:num>
  <w:num w:numId="5" w16cid:durableId="1106313225">
    <w:abstractNumId w:val="16"/>
  </w:num>
  <w:num w:numId="6" w16cid:durableId="1837185915">
    <w:abstractNumId w:val="4"/>
  </w:num>
  <w:num w:numId="7" w16cid:durableId="1700007426">
    <w:abstractNumId w:val="1"/>
  </w:num>
  <w:num w:numId="8" w16cid:durableId="959338474">
    <w:abstractNumId w:val="8"/>
  </w:num>
  <w:num w:numId="9" w16cid:durableId="378476055">
    <w:abstractNumId w:val="7"/>
  </w:num>
  <w:num w:numId="10" w16cid:durableId="1772815977">
    <w:abstractNumId w:val="5"/>
  </w:num>
  <w:num w:numId="11" w16cid:durableId="2033146535">
    <w:abstractNumId w:val="15"/>
  </w:num>
  <w:num w:numId="12" w16cid:durableId="431629661">
    <w:abstractNumId w:val="3"/>
  </w:num>
  <w:num w:numId="13" w16cid:durableId="154885954">
    <w:abstractNumId w:val="10"/>
  </w:num>
  <w:num w:numId="14" w16cid:durableId="77602553">
    <w:abstractNumId w:val="14"/>
  </w:num>
  <w:num w:numId="15" w16cid:durableId="1147473370">
    <w:abstractNumId w:val="6"/>
  </w:num>
  <w:num w:numId="16" w16cid:durableId="2125615377">
    <w:abstractNumId w:val="11"/>
  </w:num>
  <w:num w:numId="17" w16cid:durableId="347365801">
    <w:abstractNumId w:val="13"/>
  </w:num>
  <w:num w:numId="18" w16cid:durableId="8238128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E00EF"/>
    <w:rsid w:val="00000AC5"/>
    <w:rsid w:val="000015A5"/>
    <w:rsid w:val="00001794"/>
    <w:rsid w:val="00001C08"/>
    <w:rsid w:val="00002D13"/>
    <w:rsid w:val="00004FC8"/>
    <w:rsid w:val="0000542F"/>
    <w:rsid w:val="00006754"/>
    <w:rsid w:val="00014A0F"/>
    <w:rsid w:val="00014F61"/>
    <w:rsid w:val="00020EAE"/>
    <w:rsid w:val="0004118E"/>
    <w:rsid w:val="00045D02"/>
    <w:rsid w:val="0006021E"/>
    <w:rsid w:val="00073E75"/>
    <w:rsid w:val="00076B3E"/>
    <w:rsid w:val="00077F41"/>
    <w:rsid w:val="00084F11"/>
    <w:rsid w:val="000852BA"/>
    <w:rsid w:val="000857C5"/>
    <w:rsid w:val="00095D79"/>
    <w:rsid w:val="000A0019"/>
    <w:rsid w:val="000B5FDF"/>
    <w:rsid w:val="000C2822"/>
    <w:rsid w:val="000C3711"/>
    <w:rsid w:val="000C4CE1"/>
    <w:rsid w:val="000D1BB9"/>
    <w:rsid w:val="000D1C15"/>
    <w:rsid w:val="000D62BD"/>
    <w:rsid w:val="000D691F"/>
    <w:rsid w:val="000E00EF"/>
    <w:rsid w:val="000E0344"/>
    <w:rsid w:val="000E2AF3"/>
    <w:rsid w:val="000E2F22"/>
    <w:rsid w:val="000F07FA"/>
    <w:rsid w:val="000F1056"/>
    <w:rsid w:val="000F1D43"/>
    <w:rsid w:val="000F3419"/>
    <w:rsid w:val="000F4D35"/>
    <w:rsid w:val="00100FEF"/>
    <w:rsid w:val="00104749"/>
    <w:rsid w:val="00110514"/>
    <w:rsid w:val="00111AC0"/>
    <w:rsid w:val="00112C36"/>
    <w:rsid w:val="00115940"/>
    <w:rsid w:val="0011683C"/>
    <w:rsid w:val="00117305"/>
    <w:rsid w:val="00117AA6"/>
    <w:rsid w:val="00123A55"/>
    <w:rsid w:val="001260A8"/>
    <w:rsid w:val="00133FD0"/>
    <w:rsid w:val="00156347"/>
    <w:rsid w:val="00156965"/>
    <w:rsid w:val="001640FD"/>
    <w:rsid w:val="00171118"/>
    <w:rsid w:val="001737E2"/>
    <w:rsid w:val="00173BFC"/>
    <w:rsid w:val="00180E6E"/>
    <w:rsid w:val="00182293"/>
    <w:rsid w:val="00183403"/>
    <w:rsid w:val="00186712"/>
    <w:rsid w:val="00186B8D"/>
    <w:rsid w:val="00187EF7"/>
    <w:rsid w:val="00191B7C"/>
    <w:rsid w:val="0019238E"/>
    <w:rsid w:val="00193685"/>
    <w:rsid w:val="00194309"/>
    <w:rsid w:val="00197C7E"/>
    <w:rsid w:val="001A196C"/>
    <w:rsid w:val="001B1334"/>
    <w:rsid w:val="001B7E5B"/>
    <w:rsid w:val="001C04AC"/>
    <w:rsid w:val="001C125B"/>
    <w:rsid w:val="001C12F3"/>
    <w:rsid w:val="001C1E8B"/>
    <w:rsid w:val="001C2A64"/>
    <w:rsid w:val="001D0B1C"/>
    <w:rsid w:val="001D3660"/>
    <w:rsid w:val="001D49EC"/>
    <w:rsid w:val="001E3C67"/>
    <w:rsid w:val="001E40B4"/>
    <w:rsid w:val="001F4439"/>
    <w:rsid w:val="002026D4"/>
    <w:rsid w:val="00206D8E"/>
    <w:rsid w:val="002107E3"/>
    <w:rsid w:val="002173BB"/>
    <w:rsid w:val="00220AAA"/>
    <w:rsid w:val="002255FD"/>
    <w:rsid w:val="00227300"/>
    <w:rsid w:val="00227489"/>
    <w:rsid w:val="00230777"/>
    <w:rsid w:val="0023460E"/>
    <w:rsid w:val="00241FC5"/>
    <w:rsid w:val="00244EE5"/>
    <w:rsid w:val="0025019B"/>
    <w:rsid w:val="0026152C"/>
    <w:rsid w:val="00271AB3"/>
    <w:rsid w:val="00274AC0"/>
    <w:rsid w:val="00275BFC"/>
    <w:rsid w:val="0027776E"/>
    <w:rsid w:val="002912A3"/>
    <w:rsid w:val="00297365"/>
    <w:rsid w:val="002A6C15"/>
    <w:rsid w:val="002B2A12"/>
    <w:rsid w:val="002B42DA"/>
    <w:rsid w:val="002B42ED"/>
    <w:rsid w:val="002B5634"/>
    <w:rsid w:val="002B604E"/>
    <w:rsid w:val="002B62E1"/>
    <w:rsid w:val="002C0BF0"/>
    <w:rsid w:val="002D2D26"/>
    <w:rsid w:val="002E556E"/>
    <w:rsid w:val="002F001F"/>
    <w:rsid w:val="002F0BB4"/>
    <w:rsid w:val="002F5E18"/>
    <w:rsid w:val="002F6810"/>
    <w:rsid w:val="0030409C"/>
    <w:rsid w:val="00307A86"/>
    <w:rsid w:val="00314D27"/>
    <w:rsid w:val="00317908"/>
    <w:rsid w:val="003234F2"/>
    <w:rsid w:val="003237BB"/>
    <w:rsid w:val="00325C26"/>
    <w:rsid w:val="00326590"/>
    <w:rsid w:val="00327428"/>
    <w:rsid w:val="00327630"/>
    <w:rsid w:val="0033065E"/>
    <w:rsid w:val="00334F25"/>
    <w:rsid w:val="00347A8B"/>
    <w:rsid w:val="00356002"/>
    <w:rsid w:val="00356C98"/>
    <w:rsid w:val="00363BB8"/>
    <w:rsid w:val="00364A6C"/>
    <w:rsid w:val="00370A7D"/>
    <w:rsid w:val="00377C97"/>
    <w:rsid w:val="00381061"/>
    <w:rsid w:val="00382F46"/>
    <w:rsid w:val="00386F25"/>
    <w:rsid w:val="00392715"/>
    <w:rsid w:val="00397224"/>
    <w:rsid w:val="003A5161"/>
    <w:rsid w:val="003A5E7B"/>
    <w:rsid w:val="003B3762"/>
    <w:rsid w:val="003B7AF5"/>
    <w:rsid w:val="003C5699"/>
    <w:rsid w:val="003D0EE0"/>
    <w:rsid w:val="003D6505"/>
    <w:rsid w:val="003E0350"/>
    <w:rsid w:val="003E41DF"/>
    <w:rsid w:val="003E6658"/>
    <w:rsid w:val="003F0BC1"/>
    <w:rsid w:val="003F0F63"/>
    <w:rsid w:val="003F3DD3"/>
    <w:rsid w:val="003F4287"/>
    <w:rsid w:val="00413098"/>
    <w:rsid w:val="00415335"/>
    <w:rsid w:val="0041557B"/>
    <w:rsid w:val="0041798E"/>
    <w:rsid w:val="004307C0"/>
    <w:rsid w:val="00433B8E"/>
    <w:rsid w:val="0045643B"/>
    <w:rsid w:val="0046313E"/>
    <w:rsid w:val="00465735"/>
    <w:rsid w:val="00466139"/>
    <w:rsid w:val="0046752F"/>
    <w:rsid w:val="004723D8"/>
    <w:rsid w:val="00481494"/>
    <w:rsid w:val="00481EFE"/>
    <w:rsid w:val="00494339"/>
    <w:rsid w:val="00496DE2"/>
    <w:rsid w:val="004A1FC4"/>
    <w:rsid w:val="004A3ABD"/>
    <w:rsid w:val="004A477B"/>
    <w:rsid w:val="004A7C03"/>
    <w:rsid w:val="004B0814"/>
    <w:rsid w:val="004B0A96"/>
    <w:rsid w:val="004B1E8A"/>
    <w:rsid w:val="004B743C"/>
    <w:rsid w:val="004C0409"/>
    <w:rsid w:val="004C46DE"/>
    <w:rsid w:val="004D05A9"/>
    <w:rsid w:val="004D10D7"/>
    <w:rsid w:val="004D1861"/>
    <w:rsid w:val="004D7222"/>
    <w:rsid w:val="004F013E"/>
    <w:rsid w:val="004F34B6"/>
    <w:rsid w:val="004F4F84"/>
    <w:rsid w:val="00502C3E"/>
    <w:rsid w:val="00505AA3"/>
    <w:rsid w:val="00510CB9"/>
    <w:rsid w:val="005116AD"/>
    <w:rsid w:val="00511914"/>
    <w:rsid w:val="005124D5"/>
    <w:rsid w:val="00517E88"/>
    <w:rsid w:val="00531DA0"/>
    <w:rsid w:val="00535B6F"/>
    <w:rsid w:val="0053792B"/>
    <w:rsid w:val="00540BB9"/>
    <w:rsid w:val="00542A73"/>
    <w:rsid w:val="00544016"/>
    <w:rsid w:val="00547C87"/>
    <w:rsid w:val="0055081A"/>
    <w:rsid w:val="00553FA5"/>
    <w:rsid w:val="00570584"/>
    <w:rsid w:val="00576FCB"/>
    <w:rsid w:val="0057718F"/>
    <w:rsid w:val="00585F46"/>
    <w:rsid w:val="00593A8C"/>
    <w:rsid w:val="005A0803"/>
    <w:rsid w:val="005A708A"/>
    <w:rsid w:val="005B0585"/>
    <w:rsid w:val="005B313D"/>
    <w:rsid w:val="005B78B5"/>
    <w:rsid w:val="005C2665"/>
    <w:rsid w:val="005C2A11"/>
    <w:rsid w:val="005C54A1"/>
    <w:rsid w:val="005E48E9"/>
    <w:rsid w:val="005E5D94"/>
    <w:rsid w:val="005F21BC"/>
    <w:rsid w:val="00600682"/>
    <w:rsid w:val="00600B99"/>
    <w:rsid w:val="00603CEB"/>
    <w:rsid w:val="0060461B"/>
    <w:rsid w:val="00604F04"/>
    <w:rsid w:val="00605633"/>
    <w:rsid w:val="00605D0C"/>
    <w:rsid w:val="006076A1"/>
    <w:rsid w:val="00612F97"/>
    <w:rsid w:val="0061651A"/>
    <w:rsid w:val="00616F5A"/>
    <w:rsid w:val="00622909"/>
    <w:rsid w:val="00624C99"/>
    <w:rsid w:val="00626FFD"/>
    <w:rsid w:val="00630414"/>
    <w:rsid w:val="00640441"/>
    <w:rsid w:val="00640BF5"/>
    <w:rsid w:val="00644BF3"/>
    <w:rsid w:val="00646E8B"/>
    <w:rsid w:val="00656702"/>
    <w:rsid w:val="006572E7"/>
    <w:rsid w:val="006623D7"/>
    <w:rsid w:val="006733CE"/>
    <w:rsid w:val="00682A1B"/>
    <w:rsid w:val="0068337B"/>
    <w:rsid w:val="00683D99"/>
    <w:rsid w:val="00691E9F"/>
    <w:rsid w:val="0069743D"/>
    <w:rsid w:val="006A0174"/>
    <w:rsid w:val="006A27D6"/>
    <w:rsid w:val="006B1E79"/>
    <w:rsid w:val="006B2054"/>
    <w:rsid w:val="006B28B0"/>
    <w:rsid w:val="006B7F21"/>
    <w:rsid w:val="006C167E"/>
    <w:rsid w:val="006C2860"/>
    <w:rsid w:val="006C72A3"/>
    <w:rsid w:val="006D00E8"/>
    <w:rsid w:val="006D2C30"/>
    <w:rsid w:val="006E3688"/>
    <w:rsid w:val="006E5558"/>
    <w:rsid w:val="006E7B24"/>
    <w:rsid w:val="006F7539"/>
    <w:rsid w:val="00700C1C"/>
    <w:rsid w:val="007014B1"/>
    <w:rsid w:val="00703D74"/>
    <w:rsid w:val="00710054"/>
    <w:rsid w:val="0072056C"/>
    <w:rsid w:val="00724AD0"/>
    <w:rsid w:val="00726382"/>
    <w:rsid w:val="00726E31"/>
    <w:rsid w:val="00734496"/>
    <w:rsid w:val="00736F30"/>
    <w:rsid w:val="00737B9D"/>
    <w:rsid w:val="007435B5"/>
    <w:rsid w:val="007564DF"/>
    <w:rsid w:val="00763BE6"/>
    <w:rsid w:val="00764189"/>
    <w:rsid w:val="0076437F"/>
    <w:rsid w:val="0076520C"/>
    <w:rsid w:val="00770E34"/>
    <w:rsid w:val="0077402A"/>
    <w:rsid w:val="007755FE"/>
    <w:rsid w:val="0078115D"/>
    <w:rsid w:val="007843E8"/>
    <w:rsid w:val="00784441"/>
    <w:rsid w:val="00790CF2"/>
    <w:rsid w:val="0079766C"/>
    <w:rsid w:val="007A62C7"/>
    <w:rsid w:val="007C0653"/>
    <w:rsid w:val="007C761B"/>
    <w:rsid w:val="007D54AE"/>
    <w:rsid w:val="007D5C4F"/>
    <w:rsid w:val="007E12E2"/>
    <w:rsid w:val="007E69C5"/>
    <w:rsid w:val="007F3020"/>
    <w:rsid w:val="00801879"/>
    <w:rsid w:val="00806BA0"/>
    <w:rsid w:val="00814832"/>
    <w:rsid w:val="0082168C"/>
    <w:rsid w:val="00822BF2"/>
    <w:rsid w:val="00824CB4"/>
    <w:rsid w:val="00825EF3"/>
    <w:rsid w:val="008322D6"/>
    <w:rsid w:val="008422F3"/>
    <w:rsid w:val="008529F1"/>
    <w:rsid w:val="00855FE6"/>
    <w:rsid w:val="00857EB5"/>
    <w:rsid w:val="0086133E"/>
    <w:rsid w:val="00865EEA"/>
    <w:rsid w:val="0086619C"/>
    <w:rsid w:val="00873962"/>
    <w:rsid w:val="008748E6"/>
    <w:rsid w:val="00884288"/>
    <w:rsid w:val="0088552E"/>
    <w:rsid w:val="008861E1"/>
    <w:rsid w:val="00886AC6"/>
    <w:rsid w:val="008875ED"/>
    <w:rsid w:val="008904D2"/>
    <w:rsid w:val="008972E8"/>
    <w:rsid w:val="008A5CC4"/>
    <w:rsid w:val="008B1BA5"/>
    <w:rsid w:val="008B2C3F"/>
    <w:rsid w:val="008B6CE3"/>
    <w:rsid w:val="008C11BF"/>
    <w:rsid w:val="008C6248"/>
    <w:rsid w:val="008D2C3C"/>
    <w:rsid w:val="008D37D5"/>
    <w:rsid w:val="008D40CE"/>
    <w:rsid w:val="008D606E"/>
    <w:rsid w:val="008F4F07"/>
    <w:rsid w:val="008F65D8"/>
    <w:rsid w:val="00903273"/>
    <w:rsid w:val="00910990"/>
    <w:rsid w:val="00912F1B"/>
    <w:rsid w:val="00916D2F"/>
    <w:rsid w:val="00926139"/>
    <w:rsid w:val="009279F1"/>
    <w:rsid w:val="00935649"/>
    <w:rsid w:val="00936FE4"/>
    <w:rsid w:val="00940B0D"/>
    <w:rsid w:val="00944425"/>
    <w:rsid w:val="00947C69"/>
    <w:rsid w:val="00955F6C"/>
    <w:rsid w:val="009601F2"/>
    <w:rsid w:val="009645D0"/>
    <w:rsid w:val="0096535C"/>
    <w:rsid w:val="00970225"/>
    <w:rsid w:val="00982B2D"/>
    <w:rsid w:val="009846E1"/>
    <w:rsid w:val="00984952"/>
    <w:rsid w:val="00986EA9"/>
    <w:rsid w:val="00991A18"/>
    <w:rsid w:val="0099337A"/>
    <w:rsid w:val="009939CD"/>
    <w:rsid w:val="00994ACD"/>
    <w:rsid w:val="009B1363"/>
    <w:rsid w:val="009B3EBD"/>
    <w:rsid w:val="009B519B"/>
    <w:rsid w:val="009C1F19"/>
    <w:rsid w:val="009D17AF"/>
    <w:rsid w:val="009D2A4D"/>
    <w:rsid w:val="009E124C"/>
    <w:rsid w:val="009F5D12"/>
    <w:rsid w:val="009F7894"/>
    <w:rsid w:val="00A11159"/>
    <w:rsid w:val="00A1203A"/>
    <w:rsid w:val="00A15005"/>
    <w:rsid w:val="00A16CC8"/>
    <w:rsid w:val="00A20E61"/>
    <w:rsid w:val="00A3120B"/>
    <w:rsid w:val="00A3316E"/>
    <w:rsid w:val="00A36011"/>
    <w:rsid w:val="00A465F0"/>
    <w:rsid w:val="00A51457"/>
    <w:rsid w:val="00A5774F"/>
    <w:rsid w:val="00A65727"/>
    <w:rsid w:val="00A76BF5"/>
    <w:rsid w:val="00A85ADE"/>
    <w:rsid w:val="00A873BE"/>
    <w:rsid w:val="00A90B1D"/>
    <w:rsid w:val="00A90F62"/>
    <w:rsid w:val="00A94B21"/>
    <w:rsid w:val="00AB0573"/>
    <w:rsid w:val="00AB10D8"/>
    <w:rsid w:val="00AB2565"/>
    <w:rsid w:val="00AB5F17"/>
    <w:rsid w:val="00AC0432"/>
    <w:rsid w:val="00AC0AAD"/>
    <w:rsid w:val="00AC3835"/>
    <w:rsid w:val="00AC6284"/>
    <w:rsid w:val="00AC6BAE"/>
    <w:rsid w:val="00AD3888"/>
    <w:rsid w:val="00AF6727"/>
    <w:rsid w:val="00B02199"/>
    <w:rsid w:val="00B54C11"/>
    <w:rsid w:val="00B60D5A"/>
    <w:rsid w:val="00B627E4"/>
    <w:rsid w:val="00B8090A"/>
    <w:rsid w:val="00B84201"/>
    <w:rsid w:val="00B93618"/>
    <w:rsid w:val="00B948FE"/>
    <w:rsid w:val="00B96089"/>
    <w:rsid w:val="00B965FC"/>
    <w:rsid w:val="00B97AB0"/>
    <w:rsid w:val="00BA1FD9"/>
    <w:rsid w:val="00BA52C3"/>
    <w:rsid w:val="00BA605E"/>
    <w:rsid w:val="00BB1787"/>
    <w:rsid w:val="00BB1983"/>
    <w:rsid w:val="00BB3A03"/>
    <w:rsid w:val="00BC0A62"/>
    <w:rsid w:val="00BC3996"/>
    <w:rsid w:val="00BC6559"/>
    <w:rsid w:val="00BC77F8"/>
    <w:rsid w:val="00BD0A16"/>
    <w:rsid w:val="00BD7DA1"/>
    <w:rsid w:val="00BE00AE"/>
    <w:rsid w:val="00BE499E"/>
    <w:rsid w:val="00BE4EFB"/>
    <w:rsid w:val="00BF6177"/>
    <w:rsid w:val="00BF7525"/>
    <w:rsid w:val="00C006B3"/>
    <w:rsid w:val="00C079CE"/>
    <w:rsid w:val="00C2432E"/>
    <w:rsid w:val="00C25A8A"/>
    <w:rsid w:val="00C27171"/>
    <w:rsid w:val="00C27A96"/>
    <w:rsid w:val="00C301C1"/>
    <w:rsid w:val="00C301C8"/>
    <w:rsid w:val="00C329ED"/>
    <w:rsid w:val="00C32D46"/>
    <w:rsid w:val="00C33A87"/>
    <w:rsid w:val="00C3591B"/>
    <w:rsid w:val="00C45165"/>
    <w:rsid w:val="00C509F0"/>
    <w:rsid w:val="00C50D54"/>
    <w:rsid w:val="00C535F6"/>
    <w:rsid w:val="00C60E0C"/>
    <w:rsid w:val="00C61F88"/>
    <w:rsid w:val="00C62472"/>
    <w:rsid w:val="00C64D41"/>
    <w:rsid w:val="00C65A0A"/>
    <w:rsid w:val="00C71E2C"/>
    <w:rsid w:val="00C77DF7"/>
    <w:rsid w:val="00C842E4"/>
    <w:rsid w:val="00C900BA"/>
    <w:rsid w:val="00C90334"/>
    <w:rsid w:val="00C913A5"/>
    <w:rsid w:val="00C94B0D"/>
    <w:rsid w:val="00CA5CB8"/>
    <w:rsid w:val="00CA6891"/>
    <w:rsid w:val="00CB1C43"/>
    <w:rsid w:val="00CB4426"/>
    <w:rsid w:val="00CB551B"/>
    <w:rsid w:val="00CD2DD5"/>
    <w:rsid w:val="00CD54D5"/>
    <w:rsid w:val="00CD5ABC"/>
    <w:rsid w:val="00CD6453"/>
    <w:rsid w:val="00CD71E8"/>
    <w:rsid w:val="00CE148D"/>
    <w:rsid w:val="00CE263C"/>
    <w:rsid w:val="00CE5743"/>
    <w:rsid w:val="00CF378E"/>
    <w:rsid w:val="00CF6201"/>
    <w:rsid w:val="00D04331"/>
    <w:rsid w:val="00D05C34"/>
    <w:rsid w:val="00D06C5B"/>
    <w:rsid w:val="00D12335"/>
    <w:rsid w:val="00D131F2"/>
    <w:rsid w:val="00D26D8B"/>
    <w:rsid w:val="00D31E2A"/>
    <w:rsid w:val="00D33F02"/>
    <w:rsid w:val="00D41411"/>
    <w:rsid w:val="00D41562"/>
    <w:rsid w:val="00D41B59"/>
    <w:rsid w:val="00D43C3B"/>
    <w:rsid w:val="00D44386"/>
    <w:rsid w:val="00D471A1"/>
    <w:rsid w:val="00D52E2B"/>
    <w:rsid w:val="00D53F5B"/>
    <w:rsid w:val="00D56F45"/>
    <w:rsid w:val="00D621EA"/>
    <w:rsid w:val="00D64ED5"/>
    <w:rsid w:val="00D70DAC"/>
    <w:rsid w:val="00D73589"/>
    <w:rsid w:val="00D735B5"/>
    <w:rsid w:val="00D83022"/>
    <w:rsid w:val="00D864E1"/>
    <w:rsid w:val="00D9119C"/>
    <w:rsid w:val="00D915A1"/>
    <w:rsid w:val="00D91807"/>
    <w:rsid w:val="00D95B10"/>
    <w:rsid w:val="00D962EA"/>
    <w:rsid w:val="00D96BAD"/>
    <w:rsid w:val="00DB2A3C"/>
    <w:rsid w:val="00DB5354"/>
    <w:rsid w:val="00DB68C5"/>
    <w:rsid w:val="00DB70B9"/>
    <w:rsid w:val="00DC107C"/>
    <w:rsid w:val="00DC5968"/>
    <w:rsid w:val="00DD39E9"/>
    <w:rsid w:val="00DD54A9"/>
    <w:rsid w:val="00DD6523"/>
    <w:rsid w:val="00DE0EAB"/>
    <w:rsid w:val="00DE3603"/>
    <w:rsid w:val="00DE47B5"/>
    <w:rsid w:val="00DE67AC"/>
    <w:rsid w:val="00DE6CD6"/>
    <w:rsid w:val="00DF6A7B"/>
    <w:rsid w:val="00E11C9A"/>
    <w:rsid w:val="00E1374C"/>
    <w:rsid w:val="00E20B39"/>
    <w:rsid w:val="00E2464C"/>
    <w:rsid w:val="00E2514D"/>
    <w:rsid w:val="00E34B26"/>
    <w:rsid w:val="00E4050A"/>
    <w:rsid w:val="00E40B77"/>
    <w:rsid w:val="00E4295F"/>
    <w:rsid w:val="00E431D4"/>
    <w:rsid w:val="00E4449B"/>
    <w:rsid w:val="00E464EA"/>
    <w:rsid w:val="00E54DFF"/>
    <w:rsid w:val="00E550BB"/>
    <w:rsid w:val="00E62E34"/>
    <w:rsid w:val="00E634DC"/>
    <w:rsid w:val="00E66B19"/>
    <w:rsid w:val="00E71F5B"/>
    <w:rsid w:val="00E72E23"/>
    <w:rsid w:val="00E84C94"/>
    <w:rsid w:val="00E928F1"/>
    <w:rsid w:val="00E92CB4"/>
    <w:rsid w:val="00E95A54"/>
    <w:rsid w:val="00EB225F"/>
    <w:rsid w:val="00EB4614"/>
    <w:rsid w:val="00EB4A8E"/>
    <w:rsid w:val="00EC1E44"/>
    <w:rsid w:val="00ED1CD5"/>
    <w:rsid w:val="00ED2E13"/>
    <w:rsid w:val="00ED4012"/>
    <w:rsid w:val="00EE1457"/>
    <w:rsid w:val="00EE46B0"/>
    <w:rsid w:val="00EE58E9"/>
    <w:rsid w:val="00EE7F76"/>
    <w:rsid w:val="00EF0D4F"/>
    <w:rsid w:val="00EF4CBA"/>
    <w:rsid w:val="00F01898"/>
    <w:rsid w:val="00F12570"/>
    <w:rsid w:val="00F13559"/>
    <w:rsid w:val="00F148B1"/>
    <w:rsid w:val="00F1705D"/>
    <w:rsid w:val="00F26B05"/>
    <w:rsid w:val="00F335B9"/>
    <w:rsid w:val="00F35BEB"/>
    <w:rsid w:val="00F3789E"/>
    <w:rsid w:val="00F41CE0"/>
    <w:rsid w:val="00F449C7"/>
    <w:rsid w:val="00F56E6E"/>
    <w:rsid w:val="00F57646"/>
    <w:rsid w:val="00F61FE5"/>
    <w:rsid w:val="00F669E1"/>
    <w:rsid w:val="00F81F2B"/>
    <w:rsid w:val="00F905C0"/>
    <w:rsid w:val="00F90993"/>
    <w:rsid w:val="00F941FA"/>
    <w:rsid w:val="00F951BC"/>
    <w:rsid w:val="00F97225"/>
    <w:rsid w:val="00FA1DD6"/>
    <w:rsid w:val="00FA59D9"/>
    <w:rsid w:val="00FB5532"/>
    <w:rsid w:val="00FB7A88"/>
    <w:rsid w:val="00FC1722"/>
    <w:rsid w:val="00FC7898"/>
    <w:rsid w:val="00FD16D4"/>
    <w:rsid w:val="00FD3DF1"/>
    <w:rsid w:val="00FE7A3A"/>
    <w:rsid w:val="00FE7AB7"/>
    <w:rsid w:val="00FF0517"/>
    <w:rsid w:val="00FF5A72"/>
    <w:rsid w:val="00FF5E7D"/>
    <w:rsid w:val="00FF7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01EA7100"/>
  <w15:docId w15:val="{1A5CE215-A432-4242-A643-E075706D1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60A8"/>
    <w:pPr>
      <w:spacing w:after="0" w:line="240" w:lineRule="auto"/>
    </w:pPr>
  </w:style>
  <w:style w:type="paragraph" w:customStyle="1" w:styleId="BulletsL1">
    <w:name w:val="Bullets L1"/>
    <w:basedOn w:val="Normal"/>
    <w:qFormat/>
    <w:rsid w:val="001260A8"/>
    <w:pPr>
      <w:numPr>
        <w:numId w:val="3"/>
      </w:numPr>
      <w:spacing w:before="120" w:after="120" w:line="240" w:lineRule="auto"/>
      <w:ind w:left="432" w:hanging="288"/>
    </w:pPr>
    <w:rPr>
      <w:color w:val="000000" w:themeColor="text1"/>
      <w:kern w:val="0"/>
      <w:sz w:val="20"/>
    </w:rPr>
  </w:style>
  <w:style w:type="character" w:styleId="Hyperlink">
    <w:name w:val="Hyperlink"/>
    <w:basedOn w:val="DefaultParagraphFont"/>
    <w:uiPriority w:val="99"/>
    <w:unhideWhenUsed/>
    <w:rsid w:val="001260A8"/>
    <w:rPr>
      <w:color w:val="70AD47" w:themeColor="accent6"/>
      <w:u w:val="single"/>
    </w:rPr>
  </w:style>
  <w:style w:type="paragraph" w:styleId="ListParagraph">
    <w:name w:val="List Paragraph"/>
    <w:basedOn w:val="BulletsL1"/>
    <w:uiPriority w:val="34"/>
    <w:qFormat/>
    <w:rsid w:val="001260A8"/>
  </w:style>
  <w:style w:type="character" w:styleId="UnresolvedMention">
    <w:name w:val="Unresolved Mention"/>
    <w:basedOn w:val="DefaultParagraphFont"/>
    <w:uiPriority w:val="99"/>
    <w:semiHidden/>
    <w:unhideWhenUsed/>
    <w:rsid w:val="001260A8"/>
    <w:rPr>
      <w:color w:val="605E5C"/>
      <w:shd w:val="clear" w:color="auto" w:fill="E1DFDD"/>
    </w:rPr>
  </w:style>
  <w:style w:type="character" w:styleId="FollowedHyperlink">
    <w:name w:val="FollowedHyperlink"/>
    <w:basedOn w:val="DefaultParagraphFont"/>
    <w:uiPriority w:val="99"/>
    <w:semiHidden/>
    <w:unhideWhenUsed/>
    <w:rsid w:val="001260A8"/>
    <w:rPr>
      <w:color w:val="954F72" w:themeColor="followedHyperlink"/>
      <w:u w:val="single"/>
    </w:rPr>
  </w:style>
  <w:style w:type="paragraph" w:styleId="Revision">
    <w:name w:val="Revision"/>
    <w:hidden/>
    <w:uiPriority w:val="99"/>
    <w:semiHidden/>
    <w:rsid w:val="00BE4EFB"/>
    <w:pPr>
      <w:spacing w:after="0" w:line="240" w:lineRule="auto"/>
    </w:pPr>
  </w:style>
  <w:style w:type="character" w:styleId="CommentReference">
    <w:name w:val="annotation reference"/>
    <w:basedOn w:val="DefaultParagraphFont"/>
    <w:uiPriority w:val="99"/>
    <w:semiHidden/>
    <w:unhideWhenUsed/>
    <w:rsid w:val="00986EA9"/>
    <w:rPr>
      <w:sz w:val="16"/>
      <w:szCs w:val="16"/>
    </w:rPr>
  </w:style>
  <w:style w:type="paragraph" w:styleId="CommentText">
    <w:name w:val="annotation text"/>
    <w:basedOn w:val="Normal"/>
    <w:link w:val="CommentTextChar"/>
    <w:uiPriority w:val="99"/>
    <w:unhideWhenUsed/>
    <w:rsid w:val="00986EA9"/>
    <w:pPr>
      <w:spacing w:line="240" w:lineRule="auto"/>
    </w:pPr>
    <w:rPr>
      <w:sz w:val="20"/>
      <w:szCs w:val="20"/>
    </w:rPr>
  </w:style>
  <w:style w:type="character" w:customStyle="1" w:styleId="CommentTextChar">
    <w:name w:val="Comment Text Char"/>
    <w:basedOn w:val="DefaultParagraphFont"/>
    <w:link w:val="CommentText"/>
    <w:uiPriority w:val="99"/>
    <w:rsid w:val="00986EA9"/>
    <w:rPr>
      <w:sz w:val="20"/>
      <w:szCs w:val="20"/>
    </w:rPr>
  </w:style>
  <w:style w:type="paragraph" w:styleId="CommentSubject">
    <w:name w:val="annotation subject"/>
    <w:basedOn w:val="CommentText"/>
    <w:next w:val="CommentText"/>
    <w:link w:val="CommentSubjectChar"/>
    <w:uiPriority w:val="99"/>
    <w:semiHidden/>
    <w:unhideWhenUsed/>
    <w:rsid w:val="00986EA9"/>
    <w:rPr>
      <w:b/>
      <w:bCs/>
    </w:rPr>
  </w:style>
  <w:style w:type="character" w:customStyle="1" w:styleId="CommentSubjectChar">
    <w:name w:val="Comment Subject Char"/>
    <w:basedOn w:val="CommentTextChar"/>
    <w:link w:val="CommentSubject"/>
    <w:uiPriority w:val="99"/>
    <w:semiHidden/>
    <w:rsid w:val="00986EA9"/>
    <w:rPr>
      <w:b/>
      <w:bCs/>
      <w:sz w:val="20"/>
      <w:szCs w:val="20"/>
    </w:rPr>
  </w:style>
  <w:style w:type="paragraph" w:styleId="Header">
    <w:name w:val="header"/>
    <w:basedOn w:val="Normal"/>
    <w:link w:val="HeaderChar"/>
    <w:uiPriority w:val="99"/>
    <w:unhideWhenUsed/>
    <w:rsid w:val="006304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414"/>
  </w:style>
  <w:style w:type="paragraph" w:styleId="Footer">
    <w:name w:val="footer"/>
    <w:basedOn w:val="Normal"/>
    <w:link w:val="FooterChar"/>
    <w:uiPriority w:val="99"/>
    <w:unhideWhenUsed/>
    <w:rsid w:val="006304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414"/>
  </w:style>
  <w:style w:type="character" w:customStyle="1" w:styleId="cf01">
    <w:name w:val="cf01"/>
    <w:basedOn w:val="DefaultParagraphFont"/>
    <w:rsid w:val="00646E8B"/>
    <w:rPr>
      <w:rFonts w:ascii="Segoe UI" w:hAnsi="Segoe UI" w:cs="Segoe UI" w:hint="default"/>
      <w:sz w:val="18"/>
      <w:szCs w:val="18"/>
    </w:rPr>
  </w:style>
  <w:style w:type="character" w:customStyle="1" w:styleId="res9jf">
    <w:name w:val="res9jf"/>
    <w:basedOn w:val="DefaultParagraphFont"/>
    <w:rsid w:val="00DE67AC"/>
  </w:style>
  <w:style w:type="character" w:customStyle="1" w:styleId="acmyv">
    <w:name w:val="acmyv"/>
    <w:basedOn w:val="DefaultParagraphFont"/>
    <w:rsid w:val="00DE67AC"/>
  </w:style>
  <w:style w:type="table" w:styleId="TableGrid">
    <w:name w:val="Table Grid"/>
    <w:basedOn w:val="TableNormal"/>
    <w:uiPriority w:val="39"/>
    <w:rsid w:val="00D53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076872">
      <w:bodyDiv w:val="1"/>
      <w:marLeft w:val="0"/>
      <w:marRight w:val="0"/>
      <w:marTop w:val="0"/>
      <w:marBottom w:val="0"/>
      <w:divBdr>
        <w:top w:val="none" w:sz="0" w:space="0" w:color="auto"/>
        <w:left w:val="none" w:sz="0" w:space="0" w:color="auto"/>
        <w:bottom w:val="none" w:sz="0" w:space="0" w:color="auto"/>
        <w:right w:val="none" w:sz="0" w:space="0" w:color="auto"/>
      </w:divBdr>
    </w:div>
    <w:div w:id="335424018">
      <w:bodyDiv w:val="1"/>
      <w:marLeft w:val="0"/>
      <w:marRight w:val="0"/>
      <w:marTop w:val="0"/>
      <w:marBottom w:val="0"/>
      <w:divBdr>
        <w:top w:val="none" w:sz="0" w:space="0" w:color="auto"/>
        <w:left w:val="none" w:sz="0" w:space="0" w:color="auto"/>
        <w:bottom w:val="none" w:sz="0" w:space="0" w:color="auto"/>
        <w:right w:val="none" w:sz="0" w:space="0" w:color="auto"/>
      </w:divBdr>
    </w:div>
    <w:div w:id="424813052">
      <w:bodyDiv w:val="1"/>
      <w:marLeft w:val="0"/>
      <w:marRight w:val="0"/>
      <w:marTop w:val="0"/>
      <w:marBottom w:val="0"/>
      <w:divBdr>
        <w:top w:val="none" w:sz="0" w:space="0" w:color="auto"/>
        <w:left w:val="none" w:sz="0" w:space="0" w:color="auto"/>
        <w:bottom w:val="none" w:sz="0" w:space="0" w:color="auto"/>
        <w:right w:val="none" w:sz="0" w:space="0" w:color="auto"/>
      </w:divBdr>
      <w:divsChild>
        <w:div w:id="545798609">
          <w:marLeft w:val="0"/>
          <w:marRight w:val="0"/>
          <w:marTop w:val="60"/>
          <w:marBottom w:val="0"/>
          <w:divBdr>
            <w:top w:val="none" w:sz="0" w:space="0" w:color="auto"/>
            <w:left w:val="none" w:sz="0" w:space="0" w:color="auto"/>
            <w:bottom w:val="none" w:sz="0" w:space="0" w:color="auto"/>
            <w:right w:val="none" w:sz="0" w:space="0" w:color="auto"/>
          </w:divBdr>
        </w:div>
      </w:divsChild>
    </w:div>
    <w:div w:id="728460658">
      <w:bodyDiv w:val="1"/>
      <w:marLeft w:val="0"/>
      <w:marRight w:val="0"/>
      <w:marTop w:val="0"/>
      <w:marBottom w:val="0"/>
      <w:divBdr>
        <w:top w:val="none" w:sz="0" w:space="0" w:color="auto"/>
        <w:left w:val="none" w:sz="0" w:space="0" w:color="auto"/>
        <w:bottom w:val="none" w:sz="0" w:space="0" w:color="auto"/>
        <w:right w:val="none" w:sz="0" w:space="0" w:color="auto"/>
      </w:divBdr>
    </w:div>
    <w:div w:id="1327056914">
      <w:bodyDiv w:val="1"/>
      <w:marLeft w:val="0"/>
      <w:marRight w:val="0"/>
      <w:marTop w:val="0"/>
      <w:marBottom w:val="0"/>
      <w:divBdr>
        <w:top w:val="none" w:sz="0" w:space="0" w:color="auto"/>
        <w:left w:val="none" w:sz="0" w:space="0" w:color="auto"/>
        <w:bottom w:val="none" w:sz="0" w:space="0" w:color="auto"/>
        <w:right w:val="none" w:sz="0" w:space="0" w:color="auto"/>
      </w:divBdr>
    </w:div>
    <w:div w:id="1371801162">
      <w:bodyDiv w:val="1"/>
      <w:marLeft w:val="0"/>
      <w:marRight w:val="0"/>
      <w:marTop w:val="0"/>
      <w:marBottom w:val="0"/>
      <w:divBdr>
        <w:top w:val="none" w:sz="0" w:space="0" w:color="auto"/>
        <w:left w:val="none" w:sz="0" w:space="0" w:color="auto"/>
        <w:bottom w:val="none" w:sz="0" w:space="0" w:color="auto"/>
        <w:right w:val="none" w:sz="0" w:space="0" w:color="auto"/>
      </w:divBdr>
    </w:div>
    <w:div w:id="1414163601">
      <w:bodyDiv w:val="1"/>
      <w:marLeft w:val="0"/>
      <w:marRight w:val="0"/>
      <w:marTop w:val="0"/>
      <w:marBottom w:val="0"/>
      <w:divBdr>
        <w:top w:val="none" w:sz="0" w:space="0" w:color="auto"/>
        <w:left w:val="none" w:sz="0" w:space="0" w:color="auto"/>
        <w:bottom w:val="none" w:sz="0" w:space="0" w:color="auto"/>
        <w:right w:val="none" w:sz="0" w:space="0" w:color="auto"/>
      </w:divBdr>
    </w:div>
    <w:div w:id="1708873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njhcqi.info/MidwiferyReport06202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njhcqi.info/modernizemidwifery0424"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acog.org/advocacy/policy-priorities/midwife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jhcqi.info/MIHHub"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njhcqi.info/MidwiferyReport062022" TargetMode="External"/><Relationship Id="rId19" Type="http://schemas.openxmlformats.org/officeDocument/2006/relationships/hyperlink" Target="https://njhcqi.info/MIHHu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228C5-6906-4BC5-94D5-CF779BDF1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1379</Words>
  <Characters>7866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Shamszad</dc:creator>
  <cp:keywords/>
  <dc:description/>
  <cp:lastModifiedBy>Armonie Pierre-Jacques</cp:lastModifiedBy>
  <cp:revision>3</cp:revision>
  <cp:lastPrinted>2024-03-06T13:06:00Z</cp:lastPrinted>
  <dcterms:created xsi:type="dcterms:W3CDTF">2024-06-26T20:25:00Z</dcterms:created>
  <dcterms:modified xsi:type="dcterms:W3CDTF">2024-06-26T20:27:00Z</dcterms:modified>
</cp:coreProperties>
</file>